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B" w:rsidRPr="0082256E" w:rsidRDefault="00F87DDB" w:rsidP="00F87DDB">
      <w:pPr>
        <w:jc w:val="both"/>
        <w:rPr>
          <w:rFonts w:asciiTheme="majorHAnsi" w:hAnsiTheme="majorHAnsi" w:cs="Arial"/>
          <w:lang w:val="bs-Latn-BA"/>
        </w:rPr>
      </w:pPr>
    </w:p>
    <w:p w:rsidR="00F87DDB" w:rsidRPr="00294EB4" w:rsidRDefault="00F87DDB" w:rsidP="00F87DDB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Broj: 01/2-0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4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157897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06</w:t>
      </w:r>
      <w:r w:rsidR="008E5A72"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3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/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</w:p>
    <w:p w:rsidR="00F87DDB" w:rsidRPr="00294EB4" w:rsidRDefault="00F87DDB" w:rsidP="00F87DDB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Breza,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D5636B">
        <w:rPr>
          <w:rFonts w:asciiTheme="majorHAnsi" w:hAnsiTheme="majorHAnsi" w:cs="Arial"/>
          <w:sz w:val="22"/>
          <w:szCs w:val="22"/>
          <w:lang w:val="bs-Latn-BA"/>
        </w:rPr>
        <w:t>17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0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8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.20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1. godine</w:t>
      </w:r>
    </w:p>
    <w:p w:rsidR="00F87DDB" w:rsidRPr="00294EB4" w:rsidRDefault="00F87DDB" w:rsidP="00AC6552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C34FF1" w:rsidRPr="00294EB4" w:rsidRDefault="006F6D7A" w:rsidP="006F6D7A">
      <w:pPr>
        <w:pStyle w:val="ListParagraph"/>
        <w:spacing w:line="276" w:lineRule="auto"/>
        <w:ind w:left="0"/>
        <w:jc w:val="both"/>
        <w:rPr>
          <w:rFonts w:asciiTheme="majorHAnsi" w:hAnsiTheme="majorHAnsi"/>
          <w:bCs/>
          <w:sz w:val="22"/>
          <w:szCs w:val="22"/>
          <w:u w:val="none"/>
        </w:rPr>
      </w:pPr>
      <w:r w:rsidRPr="00294EB4">
        <w:rPr>
          <w:rFonts w:asciiTheme="majorHAnsi" w:hAnsiTheme="majorHAnsi" w:cs="Arial"/>
          <w:sz w:val="22"/>
          <w:szCs w:val="22"/>
          <w:u w:val="none"/>
        </w:rPr>
        <w:tab/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Na osnovu člana 64. stav (1) tačka (b), člana 70. st. (1), (3) i (6) Zakona o javnim nabavkama („Službeni glasnik BiH“, broj 39/14) i člana 116. Statuta Općina Breza – Prečišćeni tekst („Službeni glasnik Općine Breza“ broj: 8/09),  na Preporuku Komisije za javne nabavke (broj 02/1-2-1</w:t>
      </w:r>
      <w:r w:rsidR="0060505D" w:rsidRPr="00294EB4">
        <w:rPr>
          <w:rFonts w:asciiTheme="majorHAnsi" w:hAnsiTheme="majorHAnsi" w:cs="Arial"/>
          <w:sz w:val="22"/>
          <w:szCs w:val="22"/>
          <w:u w:val="none"/>
        </w:rPr>
        <w:t>1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-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2</w:t>
      </w:r>
      <w:r w:rsidRPr="00294EB4">
        <w:rPr>
          <w:rFonts w:asciiTheme="majorHAnsi" w:hAnsiTheme="majorHAnsi" w:cs="Arial"/>
          <w:sz w:val="22"/>
          <w:szCs w:val="22"/>
          <w:u w:val="none"/>
        </w:rPr>
        <w:t>242</w:t>
      </w:r>
      <w:r w:rsidR="00463FC1" w:rsidRPr="00294EB4">
        <w:rPr>
          <w:rFonts w:asciiTheme="majorHAnsi" w:hAnsiTheme="majorHAnsi" w:cs="Arial"/>
          <w:noProof/>
          <w:sz w:val="22"/>
          <w:szCs w:val="22"/>
          <w:u w:val="none"/>
        </w:rPr>
        <w:t>-</w:t>
      </w:r>
      <w:r w:rsidR="004C1E72" w:rsidRPr="00294EB4">
        <w:rPr>
          <w:rFonts w:asciiTheme="majorHAnsi" w:hAnsiTheme="majorHAnsi" w:cs="Arial"/>
          <w:noProof/>
          <w:sz w:val="22"/>
          <w:szCs w:val="22"/>
          <w:u w:val="none"/>
        </w:rPr>
        <w:t>7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/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2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 xml:space="preserve">1 od </w:t>
      </w:r>
      <w:r w:rsidR="00157897" w:rsidRPr="00294EB4">
        <w:rPr>
          <w:rFonts w:asciiTheme="majorHAnsi" w:hAnsiTheme="majorHAnsi" w:cs="Arial"/>
          <w:sz w:val="22"/>
          <w:szCs w:val="22"/>
          <w:u w:val="none"/>
        </w:rPr>
        <w:t>1</w:t>
      </w:r>
      <w:r w:rsidRPr="00294EB4">
        <w:rPr>
          <w:rFonts w:asciiTheme="majorHAnsi" w:hAnsiTheme="majorHAnsi" w:cs="Arial"/>
          <w:sz w:val="22"/>
          <w:szCs w:val="22"/>
          <w:u w:val="none"/>
        </w:rPr>
        <w:t>0</w:t>
      </w:r>
      <w:r w:rsidR="00463FC1" w:rsidRPr="00294EB4">
        <w:rPr>
          <w:rFonts w:asciiTheme="majorHAnsi" w:hAnsiTheme="majorHAnsi" w:cs="Arial"/>
          <w:sz w:val="22"/>
          <w:szCs w:val="22"/>
          <w:u w:val="none"/>
        </w:rPr>
        <w:t>.</w:t>
      </w:r>
      <w:r w:rsidR="0032025C" w:rsidRPr="00294EB4">
        <w:rPr>
          <w:rFonts w:asciiTheme="majorHAnsi" w:hAnsiTheme="majorHAnsi" w:cs="Arial"/>
          <w:sz w:val="22"/>
          <w:szCs w:val="22"/>
          <w:u w:val="none"/>
        </w:rPr>
        <w:t>0</w:t>
      </w:r>
      <w:r w:rsidRPr="00294EB4">
        <w:rPr>
          <w:rFonts w:asciiTheme="majorHAnsi" w:hAnsiTheme="majorHAnsi" w:cs="Arial"/>
          <w:sz w:val="22"/>
          <w:szCs w:val="22"/>
          <w:u w:val="none"/>
        </w:rPr>
        <w:t>8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.20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2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 xml:space="preserve">1. godine) u postupku javne nabavke 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usluga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:</w:t>
      </w:r>
      <w:r w:rsidR="00157897" w:rsidRPr="00294EB4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Pr="00294EB4">
        <w:rPr>
          <w:rFonts w:asciiTheme="majorHAnsi" w:hAnsiTheme="majorHAnsi" w:cs="Arial"/>
          <w:color w:val="000000"/>
          <w:sz w:val="22"/>
          <w:szCs w:val="22"/>
          <w:u w:val="none"/>
        </w:rPr>
        <w:t>Izrada izmjena i dopuna Regulacionog plana “Uže urbano područje grada Breza</w:t>
      </w:r>
      <w:r w:rsidR="008E5A72" w:rsidRPr="00294EB4">
        <w:rPr>
          <w:rFonts w:asciiTheme="majorHAnsi" w:hAnsiTheme="majorHAnsi" w:cs="Arial"/>
          <w:color w:val="000000" w:themeColor="text1"/>
          <w:sz w:val="22"/>
          <w:szCs w:val="22"/>
          <w:u w:val="none"/>
        </w:rPr>
        <w:t>,”</w:t>
      </w:r>
      <w:r w:rsidR="008E5A72" w:rsidRPr="00294EB4">
        <w:rPr>
          <w:rFonts w:asciiTheme="majorHAnsi" w:hAnsiTheme="majorHAnsi"/>
          <w:sz w:val="22"/>
          <w:szCs w:val="22"/>
          <w:u w:val="none"/>
        </w:rPr>
        <w:t xml:space="preserve"> 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 xml:space="preserve"> Općinski načelnik ,</w:t>
      </w:r>
      <w:r w:rsidR="00294EB4">
        <w:rPr>
          <w:rFonts w:asciiTheme="majorHAnsi" w:hAnsiTheme="majorHAnsi" w:cs="Arial"/>
          <w:sz w:val="22"/>
          <w:szCs w:val="22"/>
          <w:u w:val="none"/>
        </w:rPr>
        <w:t xml:space="preserve">            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="0032025C" w:rsidRPr="00294EB4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d o n o s i</w:t>
      </w:r>
      <w:r w:rsidR="00F87DDB" w:rsidRPr="00294EB4">
        <w:rPr>
          <w:rFonts w:asciiTheme="majorHAnsi" w:hAnsiTheme="majorHAnsi" w:cs="Arial"/>
          <w:sz w:val="22"/>
          <w:szCs w:val="22"/>
        </w:rPr>
        <w:t xml:space="preserve"> 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ОDLUKU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o izboru najpovoljnijeg ponuđača</w:t>
      </w:r>
    </w:p>
    <w:p w:rsidR="00157897" w:rsidRPr="00294EB4" w:rsidRDefault="006F6D7A" w:rsidP="00AC6552">
      <w:pPr>
        <w:pStyle w:val="ListParagraph"/>
        <w:ind w:left="0"/>
        <w:jc w:val="center"/>
        <w:rPr>
          <w:rFonts w:asciiTheme="majorHAnsi" w:hAnsiTheme="majorHAnsi" w:cs="Arial"/>
          <w:b/>
          <w:color w:val="000000"/>
          <w:sz w:val="22"/>
          <w:szCs w:val="22"/>
          <w:u w:val="none"/>
        </w:rPr>
      </w:pPr>
      <w:r w:rsidRPr="00294EB4">
        <w:rPr>
          <w:rFonts w:asciiTheme="majorHAnsi" w:hAnsiTheme="majorHAnsi" w:cs="Arial"/>
          <w:b/>
          <w:color w:val="000000"/>
          <w:sz w:val="22"/>
          <w:szCs w:val="22"/>
          <w:u w:val="none"/>
        </w:rPr>
        <w:t>Izrada izmjena i dopuna Regulacionog plana “Uže urbano područje grada Breza</w:t>
      </w:r>
      <w:r w:rsidRPr="00294EB4">
        <w:rPr>
          <w:rFonts w:asciiTheme="majorHAnsi" w:hAnsiTheme="majorHAnsi" w:cs="Arial"/>
          <w:b/>
          <w:color w:val="000000" w:themeColor="text1"/>
          <w:sz w:val="22"/>
          <w:szCs w:val="22"/>
          <w:u w:val="none"/>
        </w:rPr>
        <w:t>”</w:t>
      </w:r>
      <w:r w:rsidRPr="00294EB4">
        <w:rPr>
          <w:rFonts w:asciiTheme="majorHAnsi" w:hAnsiTheme="majorHAnsi"/>
          <w:sz w:val="22"/>
          <w:szCs w:val="22"/>
          <w:u w:val="none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  <w:u w:val="none"/>
        </w:rPr>
        <w:t xml:space="preserve"> </w:t>
      </w:r>
    </w:p>
    <w:p w:rsidR="00976B0E" w:rsidRPr="00294EB4" w:rsidRDefault="00976B0E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Član 1.</w:t>
      </w:r>
    </w:p>
    <w:p w:rsidR="006F6D7A" w:rsidRPr="00294EB4" w:rsidRDefault="00946143" w:rsidP="006F6D7A">
      <w:pPr>
        <w:pStyle w:val="ListParagraph"/>
        <w:spacing w:line="276" w:lineRule="auto"/>
        <w:ind w:left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  <w:u w:val="none"/>
        </w:rPr>
        <w:tab/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Prihvata se Preporuka Komisije za javne nabavke (broj 02/1-2-1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1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-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2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>242-7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/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2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 xml:space="preserve">1 od 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>10</w:t>
      </w:r>
      <w:r w:rsidR="0032025C" w:rsidRPr="00294EB4">
        <w:rPr>
          <w:rFonts w:asciiTheme="majorHAnsi" w:hAnsiTheme="majorHAnsi" w:cs="Arial"/>
          <w:sz w:val="22"/>
          <w:szCs w:val="22"/>
          <w:u w:val="none"/>
        </w:rPr>
        <w:t>.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0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>8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.20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2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1. go</w:t>
      </w:r>
      <w:r w:rsidR="008E5A72" w:rsidRPr="00294EB4">
        <w:rPr>
          <w:rFonts w:asciiTheme="majorHAnsi" w:hAnsiTheme="majorHAnsi" w:cs="Arial"/>
          <w:sz w:val="22"/>
          <w:szCs w:val="22"/>
          <w:u w:val="none"/>
        </w:rPr>
        <w:t>dine) i Ugovor za javnu nabavku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 xml:space="preserve"> usluga</w:t>
      </w:r>
      <w:r w:rsidR="00463FC1" w:rsidRPr="00294EB4">
        <w:rPr>
          <w:rFonts w:asciiTheme="majorHAnsi" w:hAnsiTheme="majorHAnsi" w:cs="Arial"/>
          <w:sz w:val="22"/>
          <w:szCs w:val="22"/>
          <w:u w:val="none"/>
        </w:rPr>
        <w:t>:</w:t>
      </w:r>
      <w:r w:rsidRPr="00294EB4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="006F6D7A" w:rsidRPr="00294EB4">
        <w:rPr>
          <w:rFonts w:asciiTheme="majorHAnsi" w:hAnsiTheme="majorHAnsi" w:cs="Arial"/>
          <w:color w:val="000000"/>
          <w:sz w:val="22"/>
          <w:szCs w:val="22"/>
          <w:u w:val="none"/>
        </w:rPr>
        <w:t>Izrada izmjena i dopuna Regulacionog plana “Uže urbano područje grada Breza</w:t>
      </w:r>
      <w:r w:rsidR="006F6D7A" w:rsidRPr="00294EB4">
        <w:rPr>
          <w:rFonts w:asciiTheme="majorHAnsi" w:hAnsiTheme="majorHAnsi" w:cs="Arial"/>
          <w:color w:val="000000" w:themeColor="text1"/>
          <w:sz w:val="22"/>
          <w:szCs w:val="22"/>
          <w:u w:val="none"/>
        </w:rPr>
        <w:t>,”</w:t>
      </w:r>
      <w:r w:rsidR="006F6D7A" w:rsidRPr="00294EB4">
        <w:rPr>
          <w:rFonts w:asciiTheme="majorHAnsi" w:hAnsiTheme="majorHAnsi"/>
          <w:sz w:val="22"/>
          <w:szCs w:val="22"/>
          <w:u w:val="none"/>
        </w:rPr>
        <w:t xml:space="preserve"> 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d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>odjeljuje se izabranom ponuđaču</w:t>
      </w:r>
      <w:r w:rsidR="00915E1E" w:rsidRPr="00294EB4">
        <w:rPr>
          <w:rFonts w:asciiTheme="majorHAnsi" w:hAnsiTheme="majorHAnsi" w:cs="Arial"/>
          <w:sz w:val="22"/>
          <w:szCs w:val="22"/>
          <w:u w:val="none"/>
        </w:rPr>
        <w:t xml:space="preserve">, </w:t>
      </w:r>
      <w:r w:rsidR="006F6D7A" w:rsidRPr="00294EB4">
        <w:rPr>
          <w:rFonts w:asciiTheme="majorHAnsi" w:hAnsiTheme="majorHAnsi" w:cs="Arial"/>
          <w:color w:val="000000"/>
          <w:sz w:val="22"/>
          <w:szCs w:val="22"/>
          <w:u w:val="none"/>
        </w:rPr>
        <w:t>„</w:t>
      </w:r>
      <w:r w:rsidR="006F6D7A" w:rsidRPr="00294EB4">
        <w:rPr>
          <w:rFonts w:asciiTheme="majorHAnsi" w:hAnsiTheme="majorHAnsi"/>
          <w:sz w:val="22"/>
          <w:szCs w:val="22"/>
          <w:u w:val="none"/>
        </w:rPr>
        <w:t>RADIS“ d.o.o. Istočno Sarajevo,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 xml:space="preserve"> ponuda (broj 872-08/21 od 09.08.2021.g.) za ponuđenu cijenu od </w:t>
      </w:r>
      <w:r w:rsidR="00294EB4">
        <w:rPr>
          <w:rFonts w:asciiTheme="majorHAnsi" w:hAnsiTheme="majorHAnsi" w:cs="Arial"/>
          <w:sz w:val="22"/>
          <w:szCs w:val="22"/>
          <w:u w:val="none"/>
        </w:rPr>
        <w:t xml:space="preserve">                     </w:t>
      </w:r>
      <w:r w:rsidR="006F6D7A" w:rsidRPr="00294EB4">
        <w:rPr>
          <w:rFonts w:asciiTheme="majorHAnsi" w:hAnsiTheme="majorHAnsi"/>
          <w:sz w:val="22"/>
          <w:szCs w:val="22"/>
          <w:u w:val="none"/>
        </w:rPr>
        <w:t>6.950,00 KM bez PDV-a, odnosno 8</w:t>
      </w:r>
      <w:r w:rsidR="006F6D7A" w:rsidRPr="00294EB4">
        <w:rPr>
          <w:rFonts w:asciiTheme="majorHAnsi" w:hAnsiTheme="majorHAnsi" w:cs="Arial"/>
          <w:noProof/>
          <w:sz w:val="22"/>
          <w:szCs w:val="22"/>
          <w:u w:val="none"/>
        </w:rPr>
        <w:t>.131,50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 xml:space="preserve"> KM</w:t>
      </w:r>
      <w:r w:rsidR="006F6D7A" w:rsidRPr="00294EB4">
        <w:rPr>
          <w:rFonts w:asciiTheme="majorHAnsi" w:hAnsiTheme="majorHAnsi" w:cs="Arial"/>
          <w:noProof/>
          <w:sz w:val="22"/>
          <w:szCs w:val="22"/>
          <w:u w:val="none"/>
        </w:rPr>
        <w:t>,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 xml:space="preserve"> sa  PDV-om</w:t>
      </w:r>
      <w:r w:rsidR="006F6D7A" w:rsidRPr="00294EB4">
        <w:rPr>
          <w:rFonts w:asciiTheme="majorHAnsi" w:hAnsiTheme="majorHAnsi" w:cs="Arial"/>
          <w:bCs/>
          <w:sz w:val="22"/>
          <w:szCs w:val="22"/>
          <w:u w:val="none"/>
        </w:rPr>
        <w:t>.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Član 2.</w:t>
      </w:r>
    </w:p>
    <w:p w:rsidR="00F87DDB" w:rsidRPr="00294EB4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Prijedlog Ugovora o nabavci dostavit će se na potpis izabranom ponuđaču </w:t>
      </w:r>
      <w:r w:rsidR="00D36FD6" w:rsidRPr="00294EB4">
        <w:rPr>
          <w:rFonts w:asciiTheme="majorHAnsi" w:hAnsiTheme="majorHAnsi" w:cs="Arial"/>
          <w:sz w:val="22"/>
          <w:szCs w:val="22"/>
          <w:lang w:val="bs-Latn-BA"/>
        </w:rPr>
        <w:t xml:space="preserve"> u roku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od 1</w:t>
      </w:r>
      <w:r w:rsidR="00075969" w:rsidRPr="00294EB4">
        <w:rPr>
          <w:rFonts w:asciiTheme="majorHAnsi" w:hAnsiTheme="majorHAnsi" w:cs="Arial"/>
          <w:sz w:val="22"/>
          <w:szCs w:val="22"/>
          <w:lang w:val="bs-Latn-BA"/>
        </w:rPr>
        <w:t>0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(</w:t>
      </w:r>
      <w:r w:rsidR="00075969" w:rsidRPr="00294EB4">
        <w:rPr>
          <w:rFonts w:asciiTheme="majorHAnsi" w:hAnsiTheme="majorHAnsi" w:cs="Arial"/>
          <w:sz w:val="22"/>
          <w:szCs w:val="22"/>
          <w:lang w:val="bs-Latn-BA"/>
        </w:rPr>
        <w:t>deset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) dana</w:t>
      </w: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 xml:space="preserve">,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računajući od dana kada je ponuđač оbaviješten о izboru najpovoljnije ponude.</w:t>
      </w:r>
    </w:p>
    <w:p w:rsidR="00F87DDB" w:rsidRPr="00294EB4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eastAsia="Calibri" w:hAnsiTheme="majorHAnsi" w:cs="Arial"/>
          <w:sz w:val="22"/>
          <w:szCs w:val="22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294EB4">
        <w:rPr>
          <w:rFonts w:asciiTheme="majorHAnsi" w:hAnsiTheme="majorHAnsi" w:cs="Arial"/>
          <w:sz w:val="22"/>
          <w:szCs w:val="22"/>
          <w:lang w:val="hr-BA"/>
        </w:rPr>
        <w:t xml:space="preserve">prema tački </w:t>
      </w:r>
      <w:r w:rsidR="00075969" w:rsidRPr="00294EB4">
        <w:rPr>
          <w:rFonts w:asciiTheme="majorHAnsi" w:hAnsiTheme="majorHAnsi" w:cs="Arial"/>
          <w:sz w:val="22"/>
          <w:szCs w:val="22"/>
          <w:lang w:val="hr-BA"/>
        </w:rPr>
        <w:t>C</w:t>
      </w:r>
      <w:r w:rsidR="00886196" w:rsidRPr="00294EB4">
        <w:rPr>
          <w:rFonts w:asciiTheme="majorHAnsi" w:hAnsiTheme="majorHAnsi" w:cs="Arial"/>
          <w:sz w:val="22"/>
          <w:szCs w:val="22"/>
          <w:lang w:val="hr-BA"/>
        </w:rPr>
        <w:t>)</w:t>
      </w:r>
      <w:r w:rsidR="00075969" w:rsidRPr="00294EB4">
        <w:rPr>
          <w:rFonts w:asciiTheme="majorHAnsi" w:hAnsiTheme="majorHAnsi" w:cs="Arial"/>
          <w:sz w:val="22"/>
          <w:szCs w:val="22"/>
          <w:lang w:val="hr-BA"/>
        </w:rPr>
        <w:t>3</w:t>
      </w:r>
      <w:r w:rsidRPr="00294EB4">
        <w:rPr>
          <w:rFonts w:asciiTheme="majorHAnsi" w:hAnsiTheme="majorHAnsi" w:cs="Arial"/>
          <w:sz w:val="22"/>
          <w:szCs w:val="22"/>
          <w:lang w:val="hr-BA"/>
        </w:rPr>
        <w:t>) tenderske dokumentacije.</w:t>
      </w:r>
    </w:p>
    <w:p w:rsidR="00F87DDB" w:rsidRPr="00294EB4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sz w:val="22"/>
          <w:szCs w:val="22"/>
          <w:lang w:val="bs-Latn-BA"/>
        </w:rPr>
      </w:pPr>
      <w:r w:rsidRPr="00294EB4">
        <w:rPr>
          <w:rFonts w:asciiTheme="majorHAnsi" w:eastAsia="Calibri" w:hAnsiTheme="majorHAnsi" w:cs="Arial"/>
          <w:sz w:val="22"/>
          <w:szCs w:val="22"/>
          <w:lang w:val="bs-Latn-BA"/>
        </w:rPr>
        <w:t xml:space="preserve">U slučaju da izabrani ponuđač propusti dostaviti dokaze o kvalificiranosti u navedenom roku ili dostavi neprihvatljive dokaze, 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O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dluka o izboru najpovoljnijeg ponuđača će se poništiti.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Član 3.</w:t>
      </w:r>
    </w:p>
    <w:p w:rsidR="008E5A72" w:rsidRPr="00294EB4" w:rsidRDefault="00680809" w:rsidP="00915E1E">
      <w:pPr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ab/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Za izvršenje оve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O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>dluke zadužuje se i ovlašćuje Služba za privredu</w:t>
      </w:r>
      <w:r w:rsidR="008E5A72" w:rsidRPr="00294EB4">
        <w:rPr>
          <w:rFonts w:asciiTheme="majorHAnsi" w:hAnsiTheme="majorHAnsi" w:cs="Arial"/>
          <w:sz w:val="22"/>
          <w:szCs w:val="22"/>
          <w:lang w:val="bs-Latn-BA"/>
        </w:rPr>
        <w:t xml:space="preserve"> i</w:t>
      </w:r>
      <w:r w:rsidR="008E5A72" w:rsidRPr="00294EB4">
        <w:rPr>
          <w:rFonts w:asciiTheme="majorHAnsi" w:hAnsiTheme="majorHAnsi" w:cs="Arial"/>
          <w:sz w:val="22"/>
          <w:szCs w:val="22"/>
        </w:rPr>
        <w:t xml:space="preserve"> Služba za finansije, inspekcijske poslove i opću upravu.</w:t>
      </w:r>
    </w:p>
    <w:p w:rsidR="00F87DDB" w:rsidRPr="00294EB4" w:rsidRDefault="008E5A72" w:rsidP="00915E1E">
      <w:pPr>
        <w:pStyle w:val="BodyTextIndent"/>
        <w:ind w:left="0"/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Član 4.</w:t>
      </w:r>
    </w:p>
    <w:p w:rsidR="00F87DDB" w:rsidRPr="00294EB4" w:rsidRDefault="00680809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ab/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Оva </w:t>
      </w:r>
      <w:r w:rsidR="00075969" w:rsidRPr="00294EB4">
        <w:rPr>
          <w:rFonts w:asciiTheme="majorHAnsi" w:hAnsiTheme="majorHAnsi" w:cs="Arial"/>
          <w:sz w:val="22"/>
          <w:szCs w:val="22"/>
          <w:lang w:val="bs-Latn-BA"/>
        </w:rPr>
        <w:t>O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>dluka objavit će se na web-stranici Općine Breza, www.breza.gov.ba, istovremeno s upućivanjem iste ponuđačima koji su učestvovali u postupku javne nabavke, shodno članu 70. stav (6) Zakona o javnim nabavkama.</w:t>
      </w:r>
    </w:p>
    <w:p w:rsidR="00F87DDB" w:rsidRPr="00294EB4" w:rsidRDefault="00F87DDB" w:rsidP="00F87DDB">
      <w:pPr>
        <w:pStyle w:val="BodyTextIndent"/>
        <w:rPr>
          <w:rFonts w:asciiTheme="majorHAnsi" w:hAnsiTheme="majorHAnsi" w:cs="Arial"/>
          <w:b/>
          <w:sz w:val="22"/>
          <w:szCs w:val="22"/>
          <w:lang w:val="bs-Latn-BA"/>
        </w:rPr>
      </w:pPr>
    </w:p>
    <w:p w:rsidR="00F87DDB" w:rsidRPr="00294EB4" w:rsidRDefault="00886196" w:rsidP="00886196">
      <w:pPr>
        <w:pStyle w:val="BodyTextIndent"/>
        <w:ind w:left="3600"/>
        <w:jc w:val="left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 xml:space="preserve">      </w:t>
      </w:r>
      <w:r w:rsidR="007528E7" w:rsidRPr="00294EB4">
        <w:rPr>
          <w:rFonts w:asciiTheme="majorHAnsi" w:hAnsiTheme="majorHAnsi" w:cs="Arial"/>
          <w:b/>
          <w:sz w:val="22"/>
          <w:szCs w:val="22"/>
          <w:lang w:val="bs-Latn-BA"/>
        </w:rPr>
        <w:t xml:space="preserve">     </w:t>
      </w:r>
      <w:r w:rsidR="00F87DDB" w:rsidRPr="00294EB4">
        <w:rPr>
          <w:rFonts w:asciiTheme="majorHAnsi" w:hAnsiTheme="majorHAnsi" w:cs="Arial"/>
          <w:b/>
          <w:sz w:val="22"/>
          <w:szCs w:val="22"/>
          <w:lang w:val="bs-Latn-BA"/>
        </w:rPr>
        <w:t>Član 5.</w:t>
      </w:r>
    </w:p>
    <w:p w:rsidR="00F87DDB" w:rsidRPr="00294EB4" w:rsidRDefault="00680809" w:rsidP="00F87DD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ab/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>Оva Odluka stupa na snagu danom donošenja i dostavlja se svim ponuđačima koji su učestvovali u postupku javne nabavke, shodno članu 71. stav (2) Zakona o javnim nabavkama.</w:t>
      </w:r>
    </w:p>
    <w:p w:rsidR="008D09C9" w:rsidRPr="00294EB4" w:rsidRDefault="008D09C9" w:rsidP="00F87DDB">
      <w:pPr>
        <w:pStyle w:val="BodyTextIndent"/>
        <w:rPr>
          <w:rFonts w:asciiTheme="majorHAnsi" w:hAnsiTheme="majorHAnsi" w:cs="Arial"/>
          <w:b/>
          <w:sz w:val="22"/>
          <w:szCs w:val="22"/>
          <w:lang w:val="bs-Latn-BA"/>
        </w:rPr>
      </w:pPr>
    </w:p>
    <w:p w:rsidR="00F87DDB" w:rsidRPr="00294EB4" w:rsidRDefault="00F87DDB" w:rsidP="00F87DDB">
      <w:pPr>
        <w:pStyle w:val="BodyTextIndent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Оbrazloženje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Postupak javne nabavke pokrenut je </w:t>
      </w:r>
      <w:r w:rsidR="003B62A5" w:rsidRPr="00294EB4">
        <w:rPr>
          <w:rFonts w:asciiTheme="majorHAnsi" w:hAnsiTheme="majorHAnsi" w:cs="Arial"/>
          <w:sz w:val="22"/>
          <w:szCs w:val="22"/>
          <w:lang w:val="bs-Latn-BA"/>
        </w:rPr>
        <w:t>Zahtjevom za pokretanje postupka javne nabavke</w:t>
      </w:r>
      <w:r w:rsidR="00AC6552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0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4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/1-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3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19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-1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745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 xml:space="preserve">/21 оd 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21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.07.2021.  godine i Odlukom o pokretanju postupka javne nabavke broj:  01/2-04-2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 xml:space="preserve">06/21 оd  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28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.07.2021.  godine.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Јavna nabavka је provedena putem postupka konkurentskog zahtjeva za dostavu ponuda.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Procijenjena vrijednost javne nabavke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 xml:space="preserve"> usluga</w:t>
      </w:r>
      <w:r w:rsidR="007528E7" w:rsidRPr="00294EB4">
        <w:rPr>
          <w:rFonts w:asciiTheme="majorHAnsi" w:hAnsiTheme="majorHAnsi" w:cs="Arial"/>
          <w:sz w:val="22"/>
          <w:szCs w:val="22"/>
          <w:lang w:val="bs-Latn-BA"/>
        </w:rPr>
        <w:t>:</w:t>
      </w:r>
      <w:r w:rsidR="000F6E8E" w:rsidRPr="00294EB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940C8" w:rsidRPr="00294EB4">
        <w:rPr>
          <w:rFonts w:asciiTheme="majorHAnsi" w:hAnsiTheme="majorHAnsi" w:cs="Arial"/>
          <w:sz w:val="22"/>
          <w:szCs w:val="22"/>
        </w:rPr>
        <w:t>„</w:t>
      </w:r>
      <w:r w:rsidR="006F6D7A" w:rsidRPr="00294EB4">
        <w:rPr>
          <w:rFonts w:asciiTheme="majorHAnsi" w:hAnsiTheme="majorHAnsi" w:cs="Arial"/>
          <w:color w:val="000000"/>
          <w:sz w:val="22"/>
          <w:szCs w:val="22"/>
        </w:rPr>
        <w:t>Izrada izmjena i dopuna Regulacionog plana “Uže urbano područje grada Breza</w:t>
      </w:r>
      <w:r w:rsidR="006F6D7A" w:rsidRPr="00294EB4">
        <w:rPr>
          <w:rFonts w:asciiTheme="majorHAnsi" w:hAnsiTheme="majorHAnsi" w:cs="Arial"/>
          <w:color w:val="000000" w:themeColor="text1"/>
          <w:sz w:val="22"/>
          <w:szCs w:val="22"/>
        </w:rPr>
        <w:t>,”</w:t>
      </w:r>
      <w:r w:rsidR="006F6D7A" w:rsidRPr="00294EB4">
        <w:rPr>
          <w:rFonts w:asciiTheme="majorHAnsi" w:hAnsiTheme="majorHAnsi"/>
          <w:sz w:val="22"/>
          <w:szCs w:val="22"/>
        </w:rPr>
        <w:t xml:space="preserve"> </w:t>
      </w:r>
      <w:r w:rsidR="00F940C8" w:rsidRPr="00294EB4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bez PDV-а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iznosi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4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0</w:t>
      </w:r>
      <w:r w:rsidR="00976B0E" w:rsidRPr="00294EB4">
        <w:rPr>
          <w:rFonts w:asciiTheme="majorHAnsi" w:hAnsiTheme="majorHAnsi" w:cs="Arial"/>
          <w:sz w:val="22"/>
          <w:szCs w:val="22"/>
          <w:lang w:val="bs-Latn-BA"/>
        </w:rPr>
        <w:t>00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,00 КМ.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lastRenderedPageBreak/>
        <w:t>Оbavje</w:t>
      </w:r>
      <w:r w:rsidRPr="00294EB4">
        <w:rPr>
          <w:rFonts w:asciiTheme="majorHAnsi" w:eastAsia="Calibri" w:hAnsiTheme="majorHAnsi" w:cs="Arial"/>
          <w:sz w:val="22"/>
          <w:szCs w:val="22"/>
          <w:lang w:val="bs-Latn-BA"/>
        </w:rPr>
        <w:t>š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tenje o nabavc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i broj:726-7-2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7</w:t>
      </w:r>
      <w:r w:rsidR="0065672A" w:rsidRPr="00294EB4">
        <w:rPr>
          <w:rFonts w:asciiTheme="majorHAnsi" w:hAnsiTheme="majorHAnsi" w:cs="Arial"/>
          <w:sz w:val="22"/>
          <w:szCs w:val="22"/>
          <w:lang w:val="bs-Latn-BA"/>
        </w:rPr>
        <w:t>-3-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="0065672A" w:rsidRPr="00294EB4">
        <w:rPr>
          <w:rFonts w:asciiTheme="majorHAnsi" w:hAnsiTheme="majorHAnsi" w:cs="Arial"/>
          <w:sz w:val="22"/>
          <w:szCs w:val="22"/>
          <w:lang w:val="bs-Latn-BA"/>
        </w:rPr>
        <w:t>/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32025C" w:rsidRPr="00294EB4">
        <w:rPr>
          <w:rFonts w:asciiTheme="majorHAnsi" w:hAnsiTheme="majorHAnsi" w:cs="Arial"/>
          <w:noProof/>
          <w:sz w:val="22"/>
          <w:szCs w:val="22"/>
          <w:lang w:val="bs-Latn-BA"/>
        </w:rPr>
        <w:t>1</w:t>
      </w: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objavljeno je na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Portalu javnih nabavki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 xml:space="preserve"> dana 30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.07.2021.godine.</w:t>
      </w:r>
    </w:p>
    <w:p w:rsidR="00437019" w:rsidRPr="00294EB4" w:rsidRDefault="003B62A5" w:rsidP="003B62A5">
      <w:pPr>
        <w:jc w:val="both"/>
        <w:rPr>
          <w:rFonts w:asciiTheme="majorHAnsi" w:eastAsia="Calibri" w:hAnsiTheme="majorHAnsi" w:cs="Arial"/>
          <w:noProof/>
          <w:sz w:val="22"/>
          <w:szCs w:val="22"/>
          <w:lang w:val="bs-Latn-BA"/>
        </w:rPr>
      </w:pPr>
      <w:r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>Na osnovu obavje</w:t>
      </w: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>š</w:t>
      </w:r>
      <w:r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>tenja na Portalu javnih nabavki, tende</w:t>
      </w:r>
      <w:r w:rsidR="00337D29"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rsku dokumentaciju sa portala                </w:t>
      </w:r>
      <w:r w:rsidR="00540763"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         e-nabavke je preuzelo </w:t>
      </w:r>
      <w:r w:rsidR="006F6D7A"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>12</w:t>
      </w:r>
      <w:r w:rsidR="00337D29"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 </w:t>
      </w:r>
      <w:r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>(</w:t>
      </w:r>
      <w:r w:rsidR="006F6D7A"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>dvanaest</w:t>
      </w:r>
      <w:r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) </w:t>
      </w:r>
      <w:r w:rsidRPr="00294EB4">
        <w:rPr>
          <w:rFonts w:asciiTheme="majorHAnsi" w:hAnsiTheme="majorHAnsi" w:cs="Arial"/>
          <w:bCs/>
          <w:noProof/>
          <w:color w:val="000000"/>
          <w:sz w:val="22"/>
          <w:szCs w:val="22"/>
          <w:lang w:eastAsia="bs-Latn-BA"/>
        </w:rPr>
        <w:t>ponuđača</w:t>
      </w:r>
      <w:r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 i  to: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EKAPIJA d.o.o.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 xml:space="preserve">BBS Europe 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BOSNA INŽENJERING  D.O.O. SARAJEVO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ROUTING D.O.O.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GRADPROM D.O.O.SRBAC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DELI DESIGN STUDIO &amp;CONSULTING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IPSA INSTITUT D.O.O. SARAJEVO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SENDO D.O.O.SARAJEVO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JAVNO PREDUZEĆE ZA PROSTORNO PLANIRANJE I</w:t>
      </w:r>
    </w:p>
    <w:p w:rsidR="006F6D7A" w:rsidRPr="00294EB4" w:rsidRDefault="006F6D7A" w:rsidP="006F6D7A">
      <w:pPr>
        <w:pStyle w:val="ListParagraph"/>
        <w:ind w:left="1080"/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 xml:space="preserve"> UREĐENJE GRADA „ZENICA“ D.O.O.ZENICA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>INSTITUT ZA GRAĐEVINARSTVO "IG" BANJA LUKA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/>
          <w:sz w:val="22"/>
          <w:szCs w:val="22"/>
          <w:u w:val="none"/>
        </w:rPr>
      </w:pPr>
      <w:r w:rsidRPr="00294EB4">
        <w:rPr>
          <w:rFonts w:asciiTheme="majorHAnsi" w:hAnsiTheme="majorHAnsi"/>
          <w:sz w:val="22"/>
          <w:szCs w:val="22"/>
          <w:u w:val="none"/>
        </w:rPr>
        <w:t xml:space="preserve">URBIS CENTAR </w:t>
      </w:r>
    </w:p>
    <w:p w:rsidR="006F6D7A" w:rsidRPr="00294EB4" w:rsidRDefault="006F6D7A" w:rsidP="006F6D7A">
      <w:pPr>
        <w:pStyle w:val="ListParagraph"/>
        <w:numPr>
          <w:ilvl w:val="0"/>
          <w:numId w:val="42"/>
        </w:numPr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/>
          <w:sz w:val="22"/>
          <w:szCs w:val="22"/>
          <w:u w:val="none"/>
        </w:rPr>
        <w:t>RADIS D.O.O.</w:t>
      </w:r>
    </w:p>
    <w:p w:rsidR="000F6E8E" w:rsidRPr="00294EB4" w:rsidRDefault="006F6D7A" w:rsidP="006F6D7A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 xml:space="preserve"> </w:t>
      </w:r>
    </w:p>
    <w:p w:rsidR="00F87DDB" w:rsidRPr="00294EB4" w:rsidRDefault="00F87DDB" w:rsidP="009975C8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Komisija za javnu nabavku imenovana je Rješenjem 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01/2-0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4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-</w:t>
      </w:r>
      <w:r w:rsidR="006F6D7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2206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-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1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/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21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od </w:t>
      </w:r>
      <w:r w:rsidR="006F6D7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06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.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0</w:t>
      </w:r>
      <w:r w:rsidR="006F6D7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8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.20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2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>1.godine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 w:eastAsia="ar-SA"/>
        </w:rPr>
        <w:t>).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</w:t>
      </w:r>
    </w:p>
    <w:p w:rsidR="00F87DDB" w:rsidRPr="00294EB4" w:rsidRDefault="00F87DDB" w:rsidP="00F87DDB">
      <w:pPr>
        <w:jc w:val="both"/>
        <w:rPr>
          <w:rFonts w:asciiTheme="majorHAnsi" w:hAnsiTheme="majorHAnsi" w:cs="Arial"/>
          <w:bCs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Komisija za j</w:t>
      </w:r>
      <w:r w:rsidR="00BD3A9E" w:rsidRPr="00294EB4">
        <w:rPr>
          <w:rFonts w:asciiTheme="majorHAnsi" w:hAnsiTheme="majorHAnsi" w:cs="Arial"/>
          <w:sz w:val="22"/>
          <w:szCs w:val="22"/>
          <w:lang w:val="bs-Latn-BA"/>
        </w:rPr>
        <w:t xml:space="preserve">avne nabavke dostavila је dana 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10.08.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20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1.godine, Zapisnik o pregledu i ocjeni ponuda, broj: 02/1-2-1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2242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6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/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1 i Preporuku o izboru najpovoljnijeg ponuđača, broj: 02/1-2-</w:t>
      </w:r>
      <w:r w:rsidR="00C24D59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="00976B0E"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2242</w:t>
      </w:r>
      <w:r w:rsidR="00976B0E"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7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/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21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u postupku javne nabavke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:</w:t>
      </w:r>
      <w:r w:rsidR="00294EB4" w:rsidRPr="00294EB4">
        <w:rPr>
          <w:rFonts w:asciiTheme="majorHAnsi" w:hAnsiTheme="majorHAnsi" w:cs="Arial"/>
          <w:sz w:val="22"/>
          <w:szCs w:val="22"/>
        </w:rPr>
        <w:t xml:space="preserve"> „</w:t>
      </w:r>
      <w:r w:rsidR="00294EB4" w:rsidRPr="00294EB4">
        <w:rPr>
          <w:rFonts w:asciiTheme="majorHAnsi" w:hAnsiTheme="majorHAnsi" w:cs="Arial"/>
          <w:color w:val="000000"/>
          <w:sz w:val="22"/>
          <w:szCs w:val="22"/>
        </w:rPr>
        <w:t>Izrada izmjena i dopuna Regulacionog plana “Uže urbano područje grada Breza</w:t>
      </w:r>
      <w:r w:rsidR="00976B0E" w:rsidRPr="00294EB4">
        <w:rPr>
          <w:rFonts w:asciiTheme="majorHAnsi" w:hAnsiTheme="majorHAnsi" w:cs="Arial"/>
          <w:bCs/>
          <w:sz w:val="22"/>
          <w:szCs w:val="22"/>
          <w:lang w:val="bs-Latn-BA"/>
        </w:rPr>
        <w:t>.“</w:t>
      </w:r>
    </w:p>
    <w:p w:rsidR="00294EB4" w:rsidRPr="00294EB4" w:rsidRDefault="00294EB4" w:rsidP="00F87DDB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294EB4" w:rsidRDefault="00F940C8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U postupku pо izvještaju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о radu је utv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rđeno je dа је Komisija za javnu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nabavk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u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blagovremeno i pravilno izvršila оtvaranje ponuda i оcjenu prispjelih ponuda, o čemu je sačinila оdgovarajuće zapisnike, u kojima je utvrđeno sljedeće: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294EB4" w:rsidRDefault="00F87DDB" w:rsidP="00F87DD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da je ukupan broj pristiglih ponuda </w:t>
      </w:r>
      <w:r w:rsidR="00294EB4" w:rsidRPr="00294EB4">
        <w:rPr>
          <w:rFonts w:asciiTheme="majorHAnsi" w:hAnsiTheme="majorHAnsi" w:cs="Arial"/>
          <w:sz w:val="22"/>
          <w:szCs w:val="22"/>
          <w:lang w:val="bs-Latn-BA"/>
        </w:rPr>
        <w:t>4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(</w:t>
      </w:r>
      <w:r w:rsidR="00294EB4" w:rsidRPr="00294EB4">
        <w:rPr>
          <w:rFonts w:asciiTheme="majorHAnsi" w:hAnsiTheme="majorHAnsi" w:cs="Arial"/>
          <w:sz w:val="22"/>
          <w:szCs w:val="22"/>
          <w:lang w:val="bs-Latn-BA"/>
        </w:rPr>
        <w:t>četiri)</w:t>
      </w:r>
    </w:p>
    <w:p w:rsidR="00F87DDB" w:rsidRPr="00294EB4" w:rsidRDefault="00F87DDB" w:rsidP="00F87DDB">
      <w:pPr>
        <w:pStyle w:val="BodyTextIndent"/>
        <w:ind w:left="284"/>
        <w:jc w:val="left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294EB4" w:rsidRDefault="00F87DDB" w:rsidP="00F87DD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da je blagovremeno zaprimljene</w:t>
      </w:r>
      <w:r w:rsidR="00976B0E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294EB4" w:rsidRPr="00294EB4">
        <w:rPr>
          <w:rFonts w:asciiTheme="majorHAnsi" w:hAnsiTheme="majorHAnsi" w:cs="Arial"/>
          <w:sz w:val="22"/>
          <w:szCs w:val="22"/>
          <w:lang w:val="bs-Latn-BA"/>
        </w:rPr>
        <w:t>4</w:t>
      </w:r>
      <w:r w:rsidR="00BD3A9E" w:rsidRPr="00294EB4">
        <w:rPr>
          <w:rFonts w:asciiTheme="majorHAnsi" w:hAnsiTheme="majorHAnsi" w:cs="Arial"/>
          <w:sz w:val="22"/>
          <w:szCs w:val="22"/>
          <w:lang w:val="bs-Latn-BA"/>
        </w:rPr>
        <w:t xml:space="preserve"> (</w:t>
      </w:r>
      <w:r w:rsidR="00294EB4" w:rsidRPr="00294EB4">
        <w:rPr>
          <w:rFonts w:asciiTheme="majorHAnsi" w:hAnsiTheme="majorHAnsi" w:cs="Arial"/>
          <w:sz w:val="22"/>
          <w:szCs w:val="22"/>
          <w:lang w:val="bs-Latn-BA"/>
        </w:rPr>
        <w:t>četiri)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BD3A9E" w:rsidRPr="00294EB4">
        <w:rPr>
          <w:rFonts w:asciiTheme="majorHAnsi" w:hAnsiTheme="majorHAnsi" w:cs="Arial"/>
          <w:sz w:val="22"/>
          <w:szCs w:val="22"/>
          <w:lang w:val="bs-Latn-BA"/>
        </w:rPr>
        <w:t>ponude</w:t>
      </w:r>
    </w:p>
    <w:p w:rsidR="00F87DDB" w:rsidRPr="00294EB4" w:rsidRDefault="00F87DDB" w:rsidP="00F87DDB">
      <w:pPr>
        <w:pStyle w:val="BodyTextIndent"/>
        <w:ind w:left="0"/>
        <w:jc w:val="left"/>
        <w:rPr>
          <w:rFonts w:asciiTheme="majorHAnsi" w:hAnsiTheme="majorHAnsi" w:cs="Arial"/>
          <w:sz w:val="22"/>
          <w:szCs w:val="22"/>
          <w:lang w:val="bs-Latn-BA"/>
        </w:rPr>
      </w:pPr>
    </w:p>
    <w:p w:rsidR="0065672A" w:rsidRPr="00294EB4" w:rsidRDefault="00F87DDB" w:rsidP="0065672A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da nije bilo neblagovremeno zaprimljenih ponuda</w:t>
      </w:r>
    </w:p>
    <w:p w:rsidR="00F87DDB" w:rsidRPr="00294EB4" w:rsidRDefault="00F87DDB" w:rsidP="00F87DDB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294EB4" w:rsidRPr="00294EB4" w:rsidRDefault="000F6E8E" w:rsidP="00294EB4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da </w:t>
      </w:r>
      <w:r w:rsidR="00294EB4" w:rsidRPr="00294EB4">
        <w:rPr>
          <w:rFonts w:asciiTheme="majorHAnsi" w:hAnsiTheme="majorHAnsi" w:cs="Arial"/>
          <w:sz w:val="22"/>
          <w:szCs w:val="22"/>
          <w:lang w:val="bs-Latn-BA"/>
        </w:rPr>
        <w:t>su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ponuda</w:t>
      </w:r>
      <w:r w:rsidR="009975C8" w:rsidRPr="00294EB4">
        <w:rPr>
          <w:rFonts w:asciiTheme="majorHAnsi" w:hAnsiTheme="majorHAnsi" w:cs="Arial"/>
          <w:sz w:val="22"/>
          <w:szCs w:val="22"/>
          <w:lang w:val="bs-Latn-BA"/>
        </w:rPr>
        <w:t xml:space="preserve"> ponuđača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976B0E" w:rsidRPr="00294EB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94EB4" w:rsidRPr="00294EB4">
        <w:rPr>
          <w:rFonts w:asciiTheme="majorHAnsi" w:hAnsiTheme="majorHAnsi"/>
          <w:sz w:val="22"/>
          <w:szCs w:val="22"/>
        </w:rPr>
        <w:t>IPSA INSTITUT d.o.o.Sarajevo , URBIS CENTAR  d.o.o.Sarajevo, ROUTING d.o.o. Banja Luka  i RADIS d.o.o.Istočno Sarajevo</w:t>
      </w:r>
      <w:r w:rsidR="00F87DDB" w:rsidRPr="00294EB4">
        <w:rPr>
          <w:rFonts w:asciiTheme="majorHAnsi" w:hAnsiTheme="majorHAnsi" w:cs="Arial"/>
          <w:color w:val="000000"/>
          <w:sz w:val="22"/>
          <w:szCs w:val="22"/>
        </w:rPr>
        <w:t>, prihvatljiv</w:t>
      </w:r>
      <w:r w:rsidR="00294EB4" w:rsidRPr="00294EB4">
        <w:rPr>
          <w:rFonts w:asciiTheme="majorHAnsi" w:hAnsiTheme="majorHAnsi" w:cs="Arial"/>
          <w:color w:val="000000"/>
          <w:sz w:val="22"/>
          <w:szCs w:val="22"/>
        </w:rPr>
        <w:t>e</w:t>
      </w:r>
      <w:r w:rsidR="00F87DDB" w:rsidRPr="00294EB4">
        <w:rPr>
          <w:rFonts w:asciiTheme="majorHAnsi" w:hAnsiTheme="majorHAnsi" w:cs="Arial"/>
          <w:color w:val="000000"/>
          <w:sz w:val="22"/>
          <w:szCs w:val="22"/>
        </w:rPr>
        <w:t xml:space="preserve"> ponud</w:t>
      </w:r>
      <w:r w:rsidR="00294EB4" w:rsidRPr="00294EB4">
        <w:rPr>
          <w:rFonts w:asciiTheme="majorHAnsi" w:hAnsiTheme="majorHAnsi" w:cs="Arial"/>
          <w:color w:val="000000"/>
          <w:sz w:val="22"/>
          <w:szCs w:val="22"/>
        </w:rPr>
        <w:t>e</w:t>
      </w:r>
      <w:r w:rsidR="00337D29" w:rsidRPr="00294EB4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294EB4" w:rsidRDefault="00294EB4" w:rsidP="00294EB4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294EB4" w:rsidRPr="00294EB4" w:rsidRDefault="00294EB4" w:rsidP="00294EB4">
      <w:pPr>
        <w:pStyle w:val="BodyTextIndent"/>
        <w:ind w:left="284"/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3B62A5" w:rsidRPr="00294EB4" w:rsidRDefault="003B62A5" w:rsidP="003B62A5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U postupku donošenja ove Odluke, posebno su cijenjene činjenice da je Komisija, pravilno i potpuno, izvršila ocjenu kvalificiranosti ponuđača, 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u skladu sa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kriterijima iz Tenderske dokumentacije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680809" w:rsidRPr="00294EB4" w:rsidRDefault="00680809" w:rsidP="003B62A5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337D29" w:rsidRPr="00294EB4" w:rsidRDefault="00337D29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Ugovorni organ 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ni</w:t>
      </w: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je predvidio tenderskom dokumentacijom i </w:t>
      </w:r>
      <w:r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>u sistemu  „E</w:t>
      </w:r>
      <w:r w:rsidR="00F940C8"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-nabavke“ provođenje e-aukcije, jer je </w:t>
      </w:r>
      <w:r w:rsidR="00F940C8" w:rsidRPr="00294EB4">
        <w:rPr>
          <w:rFonts w:asciiTheme="majorHAnsi" w:hAnsiTheme="majorHAnsi"/>
          <w:sz w:val="22"/>
          <w:szCs w:val="22"/>
        </w:rPr>
        <w:t>predmet nabavke intelektualni rad, u skladu sa članom 2</w:t>
      </w:r>
      <w:r w:rsidR="00294EB4" w:rsidRPr="00294EB4">
        <w:rPr>
          <w:rFonts w:asciiTheme="majorHAnsi" w:hAnsiTheme="majorHAnsi"/>
          <w:sz w:val="22"/>
          <w:szCs w:val="22"/>
        </w:rPr>
        <w:t>.</w:t>
      </w:r>
      <w:r w:rsidR="00F940C8" w:rsidRPr="00294EB4">
        <w:rPr>
          <w:rFonts w:asciiTheme="majorHAnsi" w:hAnsiTheme="majorHAnsi"/>
          <w:sz w:val="22"/>
          <w:szCs w:val="22"/>
        </w:rPr>
        <w:t xml:space="preserve">, stav  </w:t>
      </w:r>
      <w:r w:rsidR="00F940C8" w:rsidRPr="00294EB4">
        <w:rPr>
          <w:rFonts w:asciiTheme="majorHAnsi" w:hAnsiTheme="majorHAnsi"/>
          <w:sz w:val="22"/>
          <w:szCs w:val="22"/>
          <w:shd w:val="clear" w:color="auto" w:fill="FFFFFF"/>
        </w:rPr>
        <w:t>(3) Pravilnika o uslovima i načinu korištenja e-aukcije (“Službeni glasnik  BiH” broj 66/16).</w:t>
      </w:r>
    </w:p>
    <w:p w:rsidR="00F940C8" w:rsidRDefault="00F940C8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94EB4" w:rsidRDefault="00294EB4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94EB4" w:rsidRDefault="00294EB4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94EB4" w:rsidRDefault="00294EB4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94EB4" w:rsidRDefault="00294EB4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94EB4" w:rsidRDefault="00294EB4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94EB4" w:rsidRPr="00294EB4" w:rsidRDefault="00294EB4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F940C8" w:rsidRPr="00294EB4" w:rsidRDefault="00F940C8" w:rsidP="00F940C8">
      <w:pPr>
        <w:ind w:firstLine="567"/>
        <w:jc w:val="both"/>
        <w:rPr>
          <w:rFonts w:asciiTheme="majorHAnsi" w:hAnsiTheme="majorHAnsi" w:cs="Arial"/>
          <w:noProof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lastRenderedPageBreak/>
        <w:t>Ponuđač</w:t>
      </w:r>
      <w:r w:rsidR="00294EB4" w:rsidRPr="00294EB4">
        <w:rPr>
          <w:rFonts w:asciiTheme="majorHAnsi" w:hAnsiTheme="majorHAnsi" w:cs="Arial"/>
          <w:noProof/>
          <w:sz w:val="22"/>
          <w:szCs w:val="22"/>
          <w:lang w:val="bs-Latn-BA"/>
        </w:rPr>
        <w:t>i su</w:t>
      </w: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dostavi</w:t>
      </w:r>
      <w:r w:rsidR="00294EB4" w:rsidRPr="00294EB4">
        <w:rPr>
          <w:rFonts w:asciiTheme="majorHAnsi" w:hAnsiTheme="majorHAnsi" w:cs="Arial"/>
          <w:noProof/>
          <w:sz w:val="22"/>
          <w:szCs w:val="22"/>
          <w:lang w:val="bs-Latn-BA"/>
        </w:rPr>
        <w:t>li  sljedeću cijenu ponuda</w:t>
      </w: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>:</w:t>
      </w:r>
    </w:p>
    <w:tbl>
      <w:tblPr>
        <w:tblStyle w:val="TableGrid"/>
        <w:tblW w:w="9638" w:type="dxa"/>
        <w:tblInd w:w="-459" w:type="dxa"/>
        <w:tblLayout w:type="fixed"/>
        <w:tblLook w:val="04A0"/>
      </w:tblPr>
      <w:tblGrid>
        <w:gridCol w:w="567"/>
        <w:gridCol w:w="2268"/>
        <w:gridCol w:w="1276"/>
        <w:gridCol w:w="1134"/>
        <w:gridCol w:w="1985"/>
        <w:gridCol w:w="1134"/>
        <w:gridCol w:w="1274"/>
      </w:tblGrid>
      <w:tr w:rsidR="00294EB4" w:rsidRPr="00294EB4" w:rsidTr="000A2BB9">
        <w:tc>
          <w:tcPr>
            <w:tcW w:w="567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Rb</w:t>
            </w:r>
          </w:p>
        </w:tc>
        <w:tc>
          <w:tcPr>
            <w:tcW w:w="2268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Naziv/ime ponuđača (šifra)</w:t>
            </w:r>
          </w:p>
        </w:tc>
        <w:tc>
          <w:tcPr>
            <w:tcW w:w="1276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Ukupna cijena ponude bez PDV-a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Ponuđeni popust</w:t>
            </w:r>
          </w:p>
        </w:tc>
        <w:tc>
          <w:tcPr>
            <w:tcW w:w="1985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Ukupna cijena ponude  s popustom bez PDV-a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PDV</w:t>
            </w:r>
          </w:p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17%</w:t>
            </w:r>
          </w:p>
        </w:tc>
        <w:tc>
          <w:tcPr>
            <w:tcW w:w="127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Ukupna cijena sa popustom i PDV-om</w:t>
            </w:r>
          </w:p>
        </w:tc>
      </w:tr>
      <w:tr w:rsidR="00294EB4" w:rsidRPr="00294EB4" w:rsidTr="000A2BB9">
        <w:tc>
          <w:tcPr>
            <w:tcW w:w="567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294EB4" w:rsidRPr="00294EB4" w:rsidRDefault="00294EB4" w:rsidP="000A2BB9">
            <w:pPr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 xml:space="preserve">RADIS </w:t>
            </w:r>
            <w:r w:rsidR="00E3405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94EB4">
              <w:rPr>
                <w:rFonts w:asciiTheme="majorHAnsi" w:hAnsiTheme="majorHAnsi"/>
                <w:sz w:val="22"/>
                <w:szCs w:val="22"/>
              </w:rPr>
              <w:t xml:space="preserve">d.o.o.Istočno Sarajevo </w:t>
            </w:r>
          </w:p>
        </w:tc>
        <w:tc>
          <w:tcPr>
            <w:tcW w:w="1276" w:type="dxa"/>
            <w:vAlign w:val="center"/>
          </w:tcPr>
          <w:p w:rsidR="00294EB4" w:rsidRPr="00294EB4" w:rsidRDefault="00294EB4" w:rsidP="000A2BB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6.950,00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//</w:t>
            </w:r>
          </w:p>
        </w:tc>
        <w:tc>
          <w:tcPr>
            <w:tcW w:w="1985" w:type="dxa"/>
            <w:vAlign w:val="center"/>
          </w:tcPr>
          <w:p w:rsidR="00294EB4" w:rsidRPr="00294EB4" w:rsidRDefault="00294EB4" w:rsidP="000A2BB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6.950,00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1.181,50</w:t>
            </w:r>
          </w:p>
        </w:tc>
        <w:tc>
          <w:tcPr>
            <w:tcW w:w="127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8.131,50</w:t>
            </w:r>
          </w:p>
        </w:tc>
      </w:tr>
      <w:tr w:rsidR="00294EB4" w:rsidRPr="00294EB4" w:rsidTr="000A2BB9">
        <w:tc>
          <w:tcPr>
            <w:tcW w:w="567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294EB4" w:rsidRPr="00294EB4" w:rsidRDefault="00294EB4" w:rsidP="000A2BB9">
            <w:pPr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ROUTING d.o.o.Banja Luka</w:t>
            </w:r>
          </w:p>
        </w:tc>
        <w:tc>
          <w:tcPr>
            <w:tcW w:w="1276" w:type="dxa"/>
            <w:vAlign w:val="center"/>
          </w:tcPr>
          <w:p w:rsidR="00294EB4" w:rsidRPr="00294EB4" w:rsidRDefault="00294EB4" w:rsidP="000A2BB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9.735,00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//</w:t>
            </w:r>
          </w:p>
        </w:tc>
        <w:tc>
          <w:tcPr>
            <w:tcW w:w="1985" w:type="dxa"/>
            <w:vAlign w:val="center"/>
          </w:tcPr>
          <w:p w:rsidR="00294EB4" w:rsidRPr="00294EB4" w:rsidRDefault="00294EB4" w:rsidP="000A2BB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9.735,00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1.654,95</w:t>
            </w:r>
          </w:p>
        </w:tc>
        <w:tc>
          <w:tcPr>
            <w:tcW w:w="127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11.389,95</w:t>
            </w:r>
          </w:p>
        </w:tc>
      </w:tr>
      <w:tr w:rsidR="00294EB4" w:rsidRPr="00294EB4" w:rsidTr="000A2BB9">
        <w:tc>
          <w:tcPr>
            <w:tcW w:w="567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294EB4" w:rsidRPr="00294EB4" w:rsidRDefault="00294EB4" w:rsidP="000A2BB9">
            <w:pPr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 xml:space="preserve">IPSA INSTITUT d.o.o.Sarajevo </w:t>
            </w:r>
          </w:p>
        </w:tc>
        <w:tc>
          <w:tcPr>
            <w:tcW w:w="1276" w:type="dxa"/>
            <w:vAlign w:val="center"/>
          </w:tcPr>
          <w:p w:rsidR="00294EB4" w:rsidRPr="00294EB4" w:rsidRDefault="00294EB4" w:rsidP="000A2BB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12.950,00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//</w:t>
            </w:r>
          </w:p>
        </w:tc>
        <w:tc>
          <w:tcPr>
            <w:tcW w:w="1985" w:type="dxa"/>
            <w:vAlign w:val="center"/>
          </w:tcPr>
          <w:p w:rsidR="00294EB4" w:rsidRPr="00294EB4" w:rsidRDefault="00294EB4" w:rsidP="000A2BB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12.950,00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2.201,50</w:t>
            </w:r>
          </w:p>
        </w:tc>
        <w:tc>
          <w:tcPr>
            <w:tcW w:w="127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15.151,50</w:t>
            </w:r>
          </w:p>
        </w:tc>
      </w:tr>
      <w:tr w:rsidR="00294EB4" w:rsidRPr="00294EB4" w:rsidTr="000A2BB9">
        <w:tc>
          <w:tcPr>
            <w:tcW w:w="567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294EB4" w:rsidRPr="00294EB4" w:rsidRDefault="00294EB4" w:rsidP="000A2BB9">
            <w:pPr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 xml:space="preserve">URBIS CENTAR  d.o.o.Sarajevo </w:t>
            </w:r>
          </w:p>
        </w:tc>
        <w:tc>
          <w:tcPr>
            <w:tcW w:w="1276" w:type="dxa"/>
            <w:vAlign w:val="center"/>
          </w:tcPr>
          <w:p w:rsidR="00294EB4" w:rsidRPr="00294EB4" w:rsidRDefault="00294EB4" w:rsidP="000A2BB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14.000,00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//</w:t>
            </w:r>
          </w:p>
        </w:tc>
        <w:tc>
          <w:tcPr>
            <w:tcW w:w="1985" w:type="dxa"/>
            <w:vAlign w:val="center"/>
          </w:tcPr>
          <w:p w:rsidR="00294EB4" w:rsidRPr="00294EB4" w:rsidRDefault="00294EB4" w:rsidP="000A2BB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4EB4">
              <w:rPr>
                <w:rFonts w:asciiTheme="majorHAnsi" w:hAnsiTheme="majorHAnsi"/>
                <w:sz w:val="22"/>
                <w:szCs w:val="22"/>
              </w:rPr>
              <w:t>14.000,00</w:t>
            </w:r>
          </w:p>
        </w:tc>
        <w:tc>
          <w:tcPr>
            <w:tcW w:w="113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2.380,00</w:t>
            </w:r>
          </w:p>
        </w:tc>
        <w:tc>
          <w:tcPr>
            <w:tcW w:w="1274" w:type="dxa"/>
            <w:vAlign w:val="center"/>
          </w:tcPr>
          <w:p w:rsidR="00294EB4" w:rsidRPr="00294EB4" w:rsidRDefault="00294EB4" w:rsidP="000A2BB9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94EB4">
              <w:rPr>
                <w:rFonts w:asciiTheme="majorHAnsi" w:hAnsiTheme="majorHAnsi" w:cs="Arial"/>
                <w:noProof/>
                <w:sz w:val="22"/>
                <w:szCs w:val="22"/>
              </w:rPr>
              <w:t>16.380,00</w:t>
            </w:r>
          </w:p>
        </w:tc>
      </w:tr>
    </w:tbl>
    <w:p w:rsidR="00294EB4" w:rsidRPr="00294EB4" w:rsidRDefault="00294EB4" w:rsidP="00294EB4">
      <w:pPr>
        <w:ind w:firstLine="567"/>
        <w:jc w:val="both"/>
        <w:rPr>
          <w:rFonts w:asciiTheme="majorHAnsi" w:hAnsiTheme="majorHAnsi" w:cs="Arial"/>
          <w:noProof/>
          <w:sz w:val="22"/>
          <w:szCs w:val="22"/>
          <w:lang w:val="bs-Latn-BA"/>
        </w:rPr>
      </w:pPr>
    </w:p>
    <w:p w:rsidR="00F940C8" w:rsidRPr="00294EB4" w:rsidRDefault="00F940C8" w:rsidP="00337D29">
      <w:pPr>
        <w:jc w:val="both"/>
        <w:rPr>
          <w:rFonts w:asciiTheme="majorHAnsi" w:eastAsia="Calibri" w:hAnsiTheme="majorHAnsi" w:cs="Arial"/>
          <w:noProof/>
          <w:sz w:val="22"/>
          <w:szCs w:val="22"/>
          <w:lang w:val="bs-Latn-BA"/>
        </w:rPr>
      </w:pP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U postupku ocjene provedenog postupka, </w:t>
      </w:r>
      <w:r w:rsidRPr="00294EB4">
        <w:rPr>
          <w:rFonts w:asciiTheme="majorHAnsi" w:hAnsiTheme="majorHAnsi" w:cs="Arial"/>
          <w:sz w:val="22"/>
          <w:szCs w:val="22"/>
        </w:rPr>
        <w:t>Općinski načelnik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Komisije za javnu nabavku.</w:t>
      </w: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3B62A5" w:rsidRPr="00294EB4" w:rsidRDefault="003B62A5" w:rsidP="003B62A5">
      <w:pPr>
        <w:pStyle w:val="BodyTextIndent"/>
        <w:ind w:left="0"/>
        <w:jc w:val="left"/>
        <w:rPr>
          <w:rFonts w:asciiTheme="majorHAnsi" w:hAnsiTheme="majorHAnsi" w:cs="Arial"/>
          <w:sz w:val="22"/>
          <w:szCs w:val="22"/>
          <w:lang w:val="bs-Latn-BA"/>
        </w:rPr>
      </w:pP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3B62A5" w:rsidRPr="00294EB4" w:rsidRDefault="003B62A5" w:rsidP="003B62A5">
      <w:pPr>
        <w:pStyle w:val="BodyTextIndent"/>
        <w:rPr>
          <w:rFonts w:asciiTheme="majorHAnsi" w:hAnsiTheme="majorHAnsi" w:cs="Arial"/>
          <w:sz w:val="22"/>
          <w:szCs w:val="22"/>
          <w:lang w:val="bs-Latn-BA"/>
        </w:rPr>
      </w:pP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Iz navedenih razloga, primjenom člana 64. stava (1) tačka (b) Zakona o javnim nabavkama, оdlučeno je kao u dispozitivu.</w:t>
      </w:r>
    </w:p>
    <w:p w:rsidR="003B62A5" w:rsidRPr="00294EB4" w:rsidRDefault="003B62A5" w:rsidP="003B62A5">
      <w:pPr>
        <w:jc w:val="both"/>
        <w:rPr>
          <w:rFonts w:asciiTheme="majorHAnsi" w:hAnsiTheme="majorHAnsi" w:cs="Arial"/>
          <w:sz w:val="22"/>
          <w:szCs w:val="22"/>
        </w:rPr>
      </w:pPr>
    </w:p>
    <w:p w:rsidR="003B62A5" w:rsidRPr="00294EB4" w:rsidRDefault="003B62A5" w:rsidP="003B62A5">
      <w:pPr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POUKA O PRAVNOM LIJEKU</w:t>
      </w:r>
    </w:p>
    <w:p w:rsidR="003B62A5" w:rsidRPr="00294EB4" w:rsidRDefault="003B62A5" w:rsidP="003B62A5">
      <w:pPr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</w:p>
    <w:p w:rsidR="003B62A5" w:rsidRPr="00294EB4" w:rsidRDefault="00F940C8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Protiv оve Odluke može sе izjaviti žalba Ugovornom organu, najkasnije u roku od 5 (pet) dana оd dana prijema ove Odluke, u skladu sa članom 99. Zakona o javnim nabavkama. Žalba se podnosi u pisanoj formi Uredu za razmatranje žalbi, a putem Ugovornog/prvostepenog organa</w:t>
      </w:r>
      <w:r w:rsidR="003B62A5"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335470" w:rsidRDefault="00335470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294EB4" w:rsidRPr="00294EB4" w:rsidRDefault="00294EB4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335470" w:rsidRPr="00294EB4" w:rsidRDefault="00335470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>Predlagač: Služba za privredu, Salih Hasanspahić</w:t>
      </w:r>
    </w:p>
    <w:p w:rsidR="00335470" w:rsidRPr="00294EB4" w:rsidRDefault="00335470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Obrađivač: Jasmina Došlić</w:t>
      </w:r>
    </w:p>
    <w:p w:rsidR="003B62A5" w:rsidRPr="00294EB4" w:rsidRDefault="003B62A5" w:rsidP="003B62A5">
      <w:pPr>
        <w:pStyle w:val="BodyTextIndent"/>
        <w:rPr>
          <w:rFonts w:asciiTheme="majorHAnsi" w:hAnsiTheme="majorHAnsi" w:cs="Arial"/>
          <w:sz w:val="22"/>
          <w:szCs w:val="22"/>
        </w:rPr>
      </w:pPr>
    </w:p>
    <w:p w:rsidR="003B62A5" w:rsidRPr="00294EB4" w:rsidRDefault="003B62A5" w:rsidP="000F6E8E">
      <w:pPr>
        <w:pStyle w:val="BodyTextIndent"/>
        <w:spacing w:line="276" w:lineRule="auto"/>
        <w:jc w:val="left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>DOSTAVLJENO:</w:t>
      </w:r>
      <w:r w:rsidRPr="00294EB4">
        <w:rPr>
          <w:rFonts w:asciiTheme="majorHAnsi" w:hAnsiTheme="majorHAnsi" w:cs="Arial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ab/>
        <w:t xml:space="preserve">               </w:t>
      </w:r>
      <w:r w:rsidRPr="00294EB4">
        <w:rPr>
          <w:rFonts w:asciiTheme="majorHAnsi" w:hAnsiTheme="majorHAnsi" w:cs="Arial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ab/>
        <w:t xml:space="preserve"> </w:t>
      </w:r>
      <w:r w:rsidR="00D671D9">
        <w:rPr>
          <w:rFonts w:asciiTheme="majorHAnsi" w:hAnsiTheme="majorHAnsi" w:cs="Arial"/>
          <w:sz w:val="22"/>
          <w:szCs w:val="22"/>
        </w:rPr>
        <w:t xml:space="preserve">      </w:t>
      </w:r>
      <w:r w:rsidRPr="00294EB4">
        <w:rPr>
          <w:rFonts w:asciiTheme="majorHAnsi" w:hAnsiTheme="majorHAnsi" w:cs="Arial"/>
          <w:sz w:val="22"/>
          <w:szCs w:val="22"/>
        </w:rPr>
        <w:t>OPĆINSKI NAČELNIK</w:t>
      </w:r>
    </w:p>
    <w:p w:rsidR="003B62A5" w:rsidRPr="00294EB4" w:rsidRDefault="003B62A5" w:rsidP="000F6E8E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>1x</w:t>
      </w:r>
      <w:r w:rsidR="00294EB4">
        <w:rPr>
          <w:rFonts w:asciiTheme="majorHAnsi" w:hAnsiTheme="majorHAnsi" w:cs="Arial"/>
          <w:sz w:val="22"/>
          <w:szCs w:val="22"/>
        </w:rPr>
        <w:t xml:space="preserve">  Svim ponuđačima koji su učestvovali u postupku JN</w:t>
      </w:r>
      <w:r w:rsidRPr="00294EB4">
        <w:rPr>
          <w:rFonts w:asciiTheme="majorHAnsi" w:hAnsiTheme="majorHAnsi" w:cs="Arial"/>
          <w:sz w:val="22"/>
          <w:szCs w:val="22"/>
        </w:rPr>
        <w:t xml:space="preserve">                    </w:t>
      </w:r>
      <w:r w:rsidR="00D671D9">
        <w:rPr>
          <w:rFonts w:asciiTheme="majorHAnsi" w:hAnsiTheme="majorHAnsi" w:cs="Arial"/>
          <w:sz w:val="22"/>
          <w:szCs w:val="22"/>
        </w:rPr>
        <w:t xml:space="preserve">     </w:t>
      </w:r>
      <w:r w:rsidRPr="00294EB4">
        <w:rPr>
          <w:rFonts w:asciiTheme="majorHAnsi" w:hAnsiTheme="majorHAnsi" w:cs="Arial"/>
          <w:sz w:val="22"/>
          <w:szCs w:val="22"/>
        </w:rPr>
        <w:t xml:space="preserve">   _____________________________</w:t>
      </w:r>
    </w:p>
    <w:p w:rsidR="003B62A5" w:rsidRPr="00294EB4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  <w:sz w:val="22"/>
          <w:szCs w:val="22"/>
        </w:rPr>
      </w:pP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1</w:t>
      </w:r>
      <w:r w:rsidR="00C025E8" w:rsidRP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x Služba za privredu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ab/>
        <w:t xml:space="preserve">     </w:t>
      </w:r>
      <w:r w:rsidRPr="00294EB4">
        <w:rPr>
          <w:rFonts w:asciiTheme="majorHAnsi" w:hAnsiTheme="majorHAnsi" w:cs="Arial"/>
          <w:sz w:val="22"/>
          <w:szCs w:val="22"/>
        </w:rPr>
        <w:t xml:space="preserve">              </w:t>
      </w:r>
      <w:r w:rsidR="00335470" w:rsidRPr="00294EB4">
        <w:rPr>
          <w:rFonts w:asciiTheme="majorHAnsi" w:hAnsiTheme="majorHAnsi" w:cs="Arial"/>
          <w:sz w:val="22"/>
          <w:szCs w:val="22"/>
        </w:rPr>
        <w:t xml:space="preserve">         </w:t>
      </w:r>
      <w:r w:rsidR="00D671D9">
        <w:rPr>
          <w:rFonts w:asciiTheme="majorHAnsi" w:hAnsiTheme="majorHAnsi" w:cs="Arial"/>
          <w:sz w:val="22"/>
          <w:szCs w:val="22"/>
        </w:rPr>
        <w:t xml:space="preserve">        </w:t>
      </w:r>
      <w:r w:rsidR="00335470" w:rsidRPr="00294EB4">
        <w:rPr>
          <w:rFonts w:asciiTheme="majorHAnsi" w:hAnsiTheme="majorHAnsi" w:cs="Arial"/>
          <w:sz w:val="22"/>
          <w:szCs w:val="22"/>
        </w:rPr>
        <w:t xml:space="preserve">   Vedad Jusić</w:t>
      </w:r>
    </w:p>
    <w:p w:rsidR="003B62A5" w:rsidRPr="00294EB4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1x </w:t>
      </w:r>
      <w:r w:rsid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Služba za finansije, inspekcijske poslove i opću upravu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 xml:space="preserve"> </w:t>
      </w:r>
    </w:p>
    <w:p w:rsidR="003B62A5" w:rsidRPr="00294EB4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1x</w:t>
      </w:r>
      <w:r w:rsid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 Vi</w:t>
      </w:r>
      <w:r w:rsidRPr="00294EB4">
        <w:rPr>
          <w:rFonts w:asciiTheme="majorHAnsi" w:eastAsia="Calibri" w:hAnsiTheme="majorHAnsi" w:cs="Arial"/>
          <w:sz w:val="22"/>
          <w:szCs w:val="22"/>
          <w:lang w:val="bs-Latn-BA"/>
        </w:rPr>
        <w:t>š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i samostalni referent - administrator mre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ž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e</w:t>
      </w:r>
      <w:r w:rsidRPr="00294EB4">
        <w:rPr>
          <w:rFonts w:asciiTheme="majorHAnsi" w:hAnsiTheme="majorHAnsi" w:cs="Arial"/>
          <w:sz w:val="22"/>
          <w:szCs w:val="22"/>
        </w:rPr>
        <w:t xml:space="preserve"> </w:t>
      </w:r>
    </w:p>
    <w:p w:rsidR="003B62A5" w:rsidRPr="00294EB4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 xml:space="preserve">1x </w:t>
      </w:r>
      <w:r w:rsidR="00294EB4">
        <w:rPr>
          <w:rFonts w:asciiTheme="majorHAnsi" w:hAnsiTheme="majorHAnsi" w:cs="Arial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</w:rPr>
        <w:t>Evidencija</w:t>
      </w:r>
    </w:p>
    <w:p w:rsidR="00157897" w:rsidRPr="00294EB4" w:rsidRDefault="003B62A5" w:rsidP="003B62A5">
      <w:pPr>
        <w:tabs>
          <w:tab w:val="left" w:pos="6045"/>
        </w:tabs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 xml:space="preserve">1x </w:t>
      </w:r>
      <w:r w:rsidR="00294EB4">
        <w:rPr>
          <w:rFonts w:asciiTheme="majorHAnsi" w:hAnsiTheme="majorHAnsi" w:cs="Arial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</w:rPr>
        <w:t xml:space="preserve">a/a                                  </w:t>
      </w:r>
    </w:p>
    <w:p w:rsidR="00AF7FB2" w:rsidRPr="00294EB4" w:rsidRDefault="00AF7FB2" w:rsidP="003B62A5">
      <w:pPr>
        <w:tabs>
          <w:tab w:val="left" w:pos="6045"/>
        </w:tabs>
        <w:rPr>
          <w:rFonts w:asciiTheme="majorHAnsi" w:hAnsiTheme="majorHAnsi" w:cs="Arial"/>
          <w:sz w:val="22"/>
          <w:szCs w:val="22"/>
        </w:rPr>
      </w:pPr>
    </w:p>
    <w:sectPr w:rsidR="00AF7FB2" w:rsidRPr="00294EB4" w:rsidSect="00444DF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F5" w:rsidRDefault="00492BF5">
      <w:r>
        <w:separator/>
      </w:r>
    </w:p>
  </w:endnote>
  <w:endnote w:type="continuationSeparator" w:id="1">
    <w:p w:rsidR="00492BF5" w:rsidRDefault="0049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8068DE" w:rsidRPr="003F2CCF" w:rsidRDefault="00E03785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8068DE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D671D9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8068DE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8068DE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D671D9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68DE" w:rsidRDefault="008068DE" w:rsidP="0033547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tab/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8068DE" w:rsidRDefault="008068DE" w:rsidP="0033547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8068DE" w:rsidRDefault="008068DE" w:rsidP="0033547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8068DE" w:rsidRDefault="008068DE" w:rsidP="00335470">
    <w:pPr>
      <w:pStyle w:val="Footer"/>
    </w:pPr>
    <w:r>
      <w:tab/>
    </w:r>
  </w:p>
  <w:p w:rsidR="008068DE" w:rsidRDefault="008068DE" w:rsidP="00335470">
    <w:pPr>
      <w:jc w:val="center"/>
      <w:rPr>
        <w:lang w:val="hr-HR"/>
      </w:rPr>
    </w:pPr>
  </w:p>
  <w:p w:rsidR="008068DE" w:rsidRDefault="008068DE" w:rsidP="00335470">
    <w:pPr>
      <w:pStyle w:val="Footer"/>
      <w:tabs>
        <w:tab w:val="clear" w:pos="4536"/>
        <w:tab w:val="clear" w:pos="9072"/>
        <w:tab w:val="left" w:pos="27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E" w:rsidRDefault="008068DE" w:rsidP="00E47BEE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8068DE" w:rsidRDefault="008068DE" w:rsidP="00E47BEE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8068DE" w:rsidRDefault="008068DE" w:rsidP="00E47BEE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8068DE" w:rsidRDefault="008068DE" w:rsidP="00E47BEE">
    <w:pPr>
      <w:pStyle w:val="Footer"/>
    </w:pPr>
    <w:r>
      <w:tab/>
    </w:r>
  </w:p>
  <w:p w:rsidR="008068DE" w:rsidRDefault="008068DE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F5" w:rsidRDefault="00492BF5">
      <w:r>
        <w:separator/>
      </w:r>
    </w:p>
  </w:footnote>
  <w:footnote w:type="continuationSeparator" w:id="1">
    <w:p w:rsidR="00492BF5" w:rsidRDefault="0049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8068DE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068DE" w:rsidRPr="00815A77" w:rsidRDefault="008068DE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8068DE" w:rsidRPr="000767B6" w:rsidRDefault="008068DE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8068DE" w:rsidRPr="000767B6" w:rsidRDefault="008068DE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8068DE" w:rsidRPr="000767B6" w:rsidRDefault="008068DE" w:rsidP="00F1280A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 Zenica-Doboj Canton</w:t>
    </w:r>
  </w:p>
  <w:p w:rsidR="008068DE" w:rsidRPr="000767B6" w:rsidRDefault="008068DE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8068DE" w:rsidRPr="007C46CA" w:rsidRDefault="008068DE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7A607B"/>
    <w:multiLevelType w:val="hybridMultilevel"/>
    <w:tmpl w:val="3E383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47729"/>
    <w:multiLevelType w:val="hybridMultilevel"/>
    <w:tmpl w:val="4A3E8D4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8A5144"/>
    <w:multiLevelType w:val="hybridMultilevel"/>
    <w:tmpl w:val="AFC0EECA"/>
    <w:lvl w:ilvl="0" w:tplc="041A0003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162043C"/>
    <w:multiLevelType w:val="hybridMultilevel"/>
    <w:tmpl w:val="477A8AA4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42C40AA6"/>
    <w:multiLevelType w:val="hybridMultilevel"/>
    <w:tmpl w:val="44168D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171B9"/>
    <w:multiLevelType w:val="hybridMultilevel"/>
    <w:tmpl w:val="8AD6D9A0"/>
    <w:lvl w:ilvl="0" w:tplc="34F03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43A29"/>
    <w:multiLevelType w:val="hybridMultilevel"/>
    <w:tmpl w:val="04A6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546B6"/>
    <w:multiLevelType w:val="hybridMultilevel"/>
    <w:tmpl w:val="DFF2E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20"/>
  </w:num>
  <w:num w:numId="5">
    <w:abstractNumId w:val="30"/>
  </w:num>
  <w:num w:numId="6">
    <w:abstractNumId w:val="2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8"/>
  </w:num>
  <w:num w:numId="19">
    <w:abstractNumId w:val="18"/>
  </w:num>
  <w:num w:numId="20">
    <w:abstractNumId w:val="11"/>
  </w:num>
  <w:num w:numId="21">
    <w:abstractNumId w:val="15"/>
  </w:num>
  <w:num w:numId="22">
    <w:abstractNumId w:val="17"/>
  </w:num>
  <w:num w:numId="23">
    <w:abstractNumId w:val="39"/>
  </w:num>
  <w:num w:numId="24">
    <w:abstractNumId w:val="13"/>
  </w:num>
  <w:num w:numId="25">
    <w:abstractNumId w:val="34"/>
  </w:num>
  <w:num w:numId="26">
    <w:abstractNumId w:val="31"/>
  </w:num>
  <w:num w:numId="27">
    <w:abstractNumId w:val="10"/>
  </w:num>
  <w:num w:numId="28">
    <w:abstractNumId w:val="8"/>
  </w:num>
  <w:num w:numId="29">
    <w:abstractNumId w:val="23"/>
  </w:num>
  <w:num w:numId="30">
    <w:abstractNumId w:val="36"/>
  </w:num>
  <w:num w:numId="31">
    <w:abstractNumId w:val="25"/>
  </w:num>
  <w:num w:numId="32">
    <w:abstractNumId w:val="27"/>
  </w:num>
  <w:num w:numId="33">
    <w:abstractNumId w:val="16"/>
  </w:num>
  <w:num w:numId="34">
    <w:abstractNumId w:val="29"/>
  </w:num>
  <w:num w:numId="35">
    <w:abstractNumId w:val="37"/>
  </w:num>
  <w:num w:numId="36">
    <w:abstractNumId w:val="9"/>
  </w:num>
  <w:num w:numId="37">
    <w:abstractNumId w:val="28"/>
  </w:num>
  <w:num w:numId="38">
    <w:abstractNumId w:val="32"/>
  </w:num>
  <w:num w:numId="39">
    <w:abstractNumId w:val="19"/>
  </w:num>
  <w:num w:numId="40">
    <w:abstractNumId w:val="6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F60"/>
    <w:rsid w:val="0001397D"/>
    <w:rsid w:val="0001423B"/>
    <w:rsid w:val="00014871"/>
    <w:rsid w:val="00020E2D"/>
    <w:rsid w:val="00031519"/>
    <w:rsid w:val="00032F87"/>
    <w:rsid w:val="000358B3"/>
    <w:rsid w:val="00036BD0"/>
    <w:rsid w:val="00061881"/>
    <w:rsid w:val="0006196C"/>
    <w:rsid w:val="00064E74"/>
    <w:rsid w:val="00067536"/>
    <w:rsid w:val="000677F0"/>
    <w:rsid w:val="00072FC1"/>
    <w:rsid w:val="00075969"/>
    <w:rsid w:val="00080154"/>
    <w:rsid w:val="00083322"/>
    <w:rsid w:val="0008587D"/>
    <w:rsid w:val="0008676B"/>
    <w:rsid w:val="000910E8"/>
    <w:rsid w:val="00095A2C"/>
    <w:rsid w:val="000A596A"/>
    <w:rsid w:val="000B0D49"/>
    <w:rsid w:val="000B5C23"/>
    <w:rsid w:val="000C0AB5"/>
    <w:rsid w:val="000C4774"/>
    <w:rsid w:val="000C686A"/>
    <w:rsid w:val="000D35C2"/>
    <w:rsid w:val="000D37F8"/>
    <w:rsid w:val="000D608B"/>
    <w:rsid w:val="000E023F"/>
    <w:rsid w:val="000E2871"/>
    <w:rsid w:val="000F6E8E"/>
    <w:rsid w:val="000F74D0"/>
    <w:rsid w:val="00105C5F"/>
    <w:rsid w:val="00110CEC"/>
    <w:rsid w:val="001140AC"/>
    <w:rsid w:val="0011695F"/>
    <w:rsid w:val="00131E78"/>
    <w:rsid w:val="001342B5"/>
    <w:rsid w:val="00155C2F"/>
    <w:rsid w:val="00156F7A"/>
    <w:rsid w:val="00157897"/>
    <w:rsid w:val="00162654"/>
    <w:rsid w:val="001628BF"/>
    <w:rsid w:val="00165C49"/>
    <w:rsid w:val="00167183"/>
    <w:rsid w:val="00175780"/>
    <w:rsid w:val="001762F9"/>
    <w:rsid w:val="00182AF5"/>
    <w:rsid w:val="0018484A"/>
    <w:rsid w:val="00185FA4"/>
    <w:rsid w:val="00194690"/>
    <w:rsid w:val="001A5A10"/>
    <w:rsid w:val="001A5D31"/>
    <w:rsid w:val="001B09B8"/>
    <w:rsid w:val="001C39B5"/>
    <w:rsid w:val="001D14F9"/>
    <w:rsid w:val="001E4015"/>
    <w:rsid w:val="001E5A1C"/>
    <w:rsid w:val="001F01AE"/>
    <w:rsid w:val="00216181"/>
    <w:rsid w:val="00226BAC"/>
    <w:rsid w:val="00242482"/>
    <w:rsid w:val="0024517E"/>
    <w:rsid w:val="0025653C"/>
    <w:rsid w:val="00257FC3"/>
    <w:rsid w:val="00267F8B"/>
    <w:rsid w:val="002866A6"/>
    <w:rsid w:val="00290A0F"/>
    <w:rsid w:val="00293746"/>
    <w:rsid w:val="00293F76"/>
    <w:rsid w:val="0029450A"/>
    <w:rsid w:val="00294EB4"/>
    <w:rsid w:val="00297E50"/>
    <w:rsid w:val="002A0692"/>
    <w:rsid w:val="002A3AC2"/>
    <w:rsid w:val="002A504D"/>
    <w:rsid w:val="002B18EC"/>
    <w:rsid w:val="002D2C46"/>
    <w:rsid w:val="002E6039"/>
    <w:rsid w:val="002F2913"/>
    <w:rsid w:val="00306BCF"/>
    <w:rsid w:val="00307E78"/>
    <w:rsid w:val="003138D7"/>
    <w:rsid w:val="0031629C"/>
    <w:rsid w:val="00317BD9"/>
    <w:rsid w:val="0032025C"/>
    <w:rsid w:val="003270E1"/>
    <w:rsid w:val="00334111"/>
    <w:rsid w:val="00335470"/>
    <w:rsid w:val="00337D29"/>
    <w:rsid w:val="00341170"/>
    <w:rsid w:val="0034412B"/>
    <w:rsid w:val="003501C8"/>
    <w:rsid w:val="0036142E"/>
    <w:rsid w:val="00361A4F"/>
    <w:rsid w:val="003634CC"/>
    <w:rsid w:val="003657CE"/>
    <w:rsid w:val="0037192F"/>
    <w:rsid w:val="00372575"/>
    <w:rsid w:val="003735DA"/>
    <w:rsid w:val="0037709B"/>
    <w:rsid w:val="00382090"/>
    <w:rsid w:val="00382FF6"/>
    <w:rsid w:val="003937A9"/>
    <w:rsid w:val="003957DE"/>
    <w:rsid w:val="00396014"/>
    <w:rsid w:val="003A5B1B"/>
    <w:rsid w:val="003B55B2"/>
    <w:rsid w:val="003B62A5"/>
    <w:rsid w:val="003C258B"/>
    <w:rsid w:val="003D070D"/>
    <w:rsid w:val="003E0EB0"/>
    <w:rsid w:val="003F0DE8"/>
    <w:rsid w:val="003F1B2A"/>
    <w:rsid w:val="003F2176"/>
    <w:rsid w:val="003F2CCF"/>
    <w:rsid w:val="003F35EA"/>
    <w:rsid w:val="003F5EFE"/>
    <w:rsid w:val="00407A7D"/>
    <w:rsid w:val="00411A7C"/>
    <w:rsid w:val="00412148"/>
    <w:rsid w:val="00413EAD"/>
    <w:rsid w:val="00416556"/>
    <w:rsid w:val="00421224"/>
    <w:rsid w:val="00426653"/>
    <w:rsid w:val="00427E6B"/>
    <w:rsid w:val="00430BEC"/>
    <w:rsid w:val="00430FD5"/>
    <w:rsid w:val="00431681"/>
    <w:rsid w:val="00437019"/>
    <w:rsid w:val="00444DF3"/>
    <w:rsid w:val="0044677B"/>
    <w:rsid w:val="004477A3"/>
    <w:rsid w:val="00451FE5"/>
    <w:rsid w:val="004555A9"/>
    <w:rsid w:val="00455F39"/>
    <w:rsid w:val="004570B4"/>
    <w:rsid w:val="00463FC1"/>
    <w:rsid w:val="00467717"/>
    <w:rsid w:val="00472F49"/>
    <w:rsid w:val="004808D8"/>
    <w:rsid w:val="00480DBF"/>
    <w:rsid w:val="004910BC"/>
    <w:rsid w:val="00491709"/>
    <w:rsid w:val="00492BF5"/>
    <w:rsid w:val="00494EC8"/>
    <w:rsid w:val="00496DE7"/>
    <w:rsid w:val="0049786E"/>
    <w:rsid w:val="004A02F0"/>
    <w:rsid w:val="004A235D"/>
    <w:rsid w:val="004A404D"/>
    <w:rsid w:val="004B1F04"/>
    <w:rsid w:val="004B213C"/>
    <w:rsid w:val="004B3035"/>
    <w:rsid w:val="004B3E39"/>
    <w:rsid w:val="004B466E"/>
    <w:rsid w:val="004C1E72"/>
    <w:rsid w:val="004C360C"/>
    <w:rsid w:val="004D13CD"/>
    <w:rsid w:val="004E05CB"/>
    <w:rsid w:val="004E13BF"/>
    <w:rsid w:val="004E46D6"/>
    <w:rsid w:val="00512CEC"/>
    <w:rsid w:val="00522692"/>
    <w:rsid w:val="005251A5"/>
    <w:rsid w:val="00525A29"/>
    <w:rsid w:val="005371FC"/>
    <w:rsid w:val="00540763"/>
    <w:rsid w:val="00546082"/>
    <w:rsid w:val="00566050"/>
    <w:rsid w:val="00570DCF"/>
    <w:rsid w:val="005745BE"/>
    <w:rsid w:val="00587017"/>
    <w:rsid w:val="005877BE"/>
    <w:rsid w:val="005911E1"/>
    <w:rsid w:val="00595F15"/>
    <w:rsid w:val="00597A20"/>
    <w:rsid w:val="005A66A1"/>
    <w:rsid w:val="005A72BD"/>
    <w:rsid w:val="005A7A18"/>
    <w:rsid w:val="005B2100"/>
    <w:rsid w:val="005B354A"/>
    <w:rsid w:val="005B4DB5"/>
    <w:rsid w:val="005B4F4F"/>
    <w:rsid w:val="005B6FAD"/>
    <w:rsid w:val="005B74EF"/>
    <w:rsid w:val="005E0806"/>
    <w:rsid w:val="005F7D01"/>
    <w:rsid w:val="006006EC"/>
    <w:rsid w:val="00602174"/>
    <w:rsid w:val="00603C82"/>
    <w:rsid w:val="00604BB7"/>
    <w:rsid w:val="00604D44"/>
    <w:rsid w:val="0060505D"/>
    <w:rsid w:val="00605183"/>
    <w:rsid w:val="00627D94"/>
    <w:rsid w:val="0063200F"/>
    <w:rsid w:val="0063536D"/>
    <w:rsid w:val="00636350"/>
    <w:rsid w:val="00644297"/>
    <w:rsid w:val="00646E8D"/>
    <w:rsid w:val="0065071D"/>
    <w:rsid w:val="00652C01"/>
    <w:rsid w:val="0065672A"/>
    <w:rsid w:val="00662E6F"/>
    <w:rsid w:val="0066407E"/>
    <w:rsid w:val="006726C2"/>
    <w:rsid w:val="006727DC"/>
    <w:rsid w:val="0067578E"/>
    <w:rsid w:val="0068012D"/>
    <w:rsid w:val="00680809"/>
    <w:rsid w:val="00684639"/>
    <w:rsid w:val="006A6854"/>
    <w:rsid w:val="006A6DD2"/>
    <w:rsid w:val="006B2AE5"/>
    <w:rsid w:val="006B758D"/>
    <w:rsid w:val="006B7A8B"/>
    <w:rsid w:val="006C0B38"/>
    <w:rsid w:val="006C1E32"/>
    <w:rsid w:val="006E00E0"/>
    <w:rsid w:val="006E6D9C"/>
    <w:rsid w:val="006E6DD4"/>
    <w:rsid w:val="006F14FF"/>
    <w:rsid w:val="006F6D7A"/>
    <w:rsid w:val="006F74DF"/>
    <w:rsid w:val="007026A1"/>
    <w:rsid w:val="0071371F"/>
    <w:rsid w:val="00717F41"/>
    <w:rsid w:val="00720E12"/>
    <w:rsid w:val="0072117B"/>
    <w:rsid w:val="00730DA7"/>
    <w:rsid w:val="00731D79"/>
    <w:rsid w:val="00733C31"/>
    <w:rsid w:val="007344D7"/>
    <w:rsid w:val="00747503"/>
    <w:rsid w:val="00750882"/>
    <w:rsid w:val="0075228F"/>
    <w:rsid w:val="007528E7"/>
    <w:rsid w:val="00753BD5"/>
    <w:rsid w:val="00765AAA"/>
    <w:rsid w:val="007707D4"/>
    <w:rsid w:val="00774AC1"/>
    <w:rsid w:val="00777CFD"/>
    <w:rsid w:val="00784841"/>
    <w:rsid w:val="00785404"/>
    <w:rsid w:val="007873F8"/>
    <w:rsid w:val="007874D6"/>
    <w:rsid w:val="007901D4"/>
    <w:rsid w:val="00791BEF"/>
    <w:rsid w:val="00794C01"/>
    <w:rsid w:val="007963EF"/>
    <w:rsid w:val="007978B1"/>
    <w:rsid w:val="00797D5D"/>
    <w:rsid w:val="007A6CE3"/>
    <w:rsid w:val="007B4FB0"/>
    <w:rsid w:val="007B72FB"/>
    <w:rsid w:val="007C02D3"/>
    <w:rsid w:val="007C46CA"/>
    <w:rsid w:val="007C47F6"/>
    <w:rsid w:val="007D4579"/>
    <w:rsid w:val="007D6C79"/>
    <w:rsid w:val="007E1C3C"/>
    <w:rsid w:val="007E5311"/>
    <w:rsid w:val="007E73C5"/>
    <w:rsid w:val="00800689"/>
    <w:rsid w:val="008015F6"/>
    <w:rsid w:val="008068DE"/>
    <w:rsid w:val="00815938"/>
    <w:rsid w:val="00815A77"/>
    <w:rsid w:val="0081776D"/>
    <w:rsid w:val="0082256E"/>
    <w:rsid w:val="00827212"/>
    <w:rsid w:val="00831A72"/>
    <w:rsid w:val="00833F43"/>
    <w:rsid w:val="00842C13"/>
    <w:rsid w:val="0084367D"/>
    <w:rsid w:val="00847510"/>
    <w:rsid w:val="008562C8"/>
    <w:rsid w:val="00862251"/>
    <w:rsid w:val="00866FFF"/>
    <w:rsid w:val="008776DF"/>
    <w:rsid w:val="00877E23"/>
    <w:rsid w:val="008856DF"/>
    <w:rsid w:val="00886196"/>
    <w:rsid w:val="008900C3"/>
    <w:rsid w:val="00892B52"/>
    <w:rsid w:val="00893149"/>
    <w:rsid w:val="00893180"/>
    <w:rsid w:val="00896FCB"/>
    <w:rsid w:val="00897164"/>
    <w:rsid w:val="008A18A4"/>
    <w:rsid w:val="008A2ADF"/>
    <w:rsid w:val="008B0F3B"/>
    <w:rsid w:val="008B1E1F"/>
    <w:rsid w:val="008D09C9"/>
    <w:rsid w:val="008D3DC1"/>
    <w:rsid w:val="008D44DE"/>
    <w:rsid w:val="008D78E2"/>
    <w:rsid w:val="008E1C56"/>
    <w:rsid w:val="008E5A72"/>
    <w:rsid w:val="00903B4B"/>
    <w:rsid w:val="00907F78"/>
    <w:rsid w:val="00912D3A"/>
    <w:rsid w:val="00915E1E"/>
    <w:rsid w:val="00927FE2"/>
    <w:rsid w:val="00937724"/>
    <w:rsid w:val="009412E7"/>
    <w:rsid w:val="00946143"/>
    <w:rsid w:val="00952A5D"/>
    <w:rsid w:val="0095453E"/>
    <w:rsid w:val="00955D07"/>
    <w:rsid w:val="0095678D"/>
    <w:rsid w:val="009571BA"/>
    <w:rsid w:val="009672AA"/>
    <w:rsid w:val="00971629"/>
    <w:rsid w:val="00976B0E"/>
    <w:rsid w:val="0099439D"/>
    <w:rsid w:val="009975C8"/>
    <w:rsid w:val="009A32F9"/>
    <w:rsid w:val="009A3958"/>
    <w:rsid w:val="009B0D94"/>
    <w:rsid w:val="009B731F"/>
    <w:rsid w:val="009C19C0"/>
    <w:rsid w:val="009C51C2"/>
    <w:rsid w:val="009C677A"/>
    <w:rsid w:val="009D4698"/>
    <w:rsid w:val="009E0F4E"/>
    <w:rsid w:val="009E6301"/>
    <w:rsid w:val="00A07717"/>
    <w:rsid w:val="00A10B58"/>
    <w:rsid w:val="00A13B9D"/>
    <w:rsid w:val="00A16D93"/>
    <w:rsid w:val="00A17F31"/>
    <w:rsid w:val="00A345DC"/>
    <w:rsid w:val="00A409DA"/>
    <w:rsid w:val="00A46600"/>
    <w:rsid w:val="00A5503F"/>
    <w:rsid w:val="00A55CE5"/>
    <w:rsid w:val="00A56CE7"/>
    <w:rsid w:val="00A573CB"/>
    <w:rsid w:val="00A61922"/>
    <w:rsid w:val="00A6381A"/>
    <w:rsid w:val="00A648D5"/>
    <w:rsid w:val="00A65158"/>
    <w:rsid w:val="00A66C05"/>
    <w:rsid w:val="00A718B5"/>
    <w:rsid w:val="00A71A99"/>
    <w:rsid w:val="00A72569"/>
    <w:rsid w:val="00A74878"/>
    <w:rsid w:val="00A75B3C"/>
    <w:rsid w:val="00A7695D"/>
    <w:rsid w:val="00A77B33"/>
    <w:rsid w:val="00A8377B"/>
    <w:rsid w:val="00A854AD"/>
    <w:rsid w:val="00A87065"/>
    <w:rsid w:val="00A87EDD"/>
    <w:rsid w:val="00A97FEF"/>
    <w:rsid w:val="00AA1D57"/>
    <w:rsid w:val="00AA61C8"/>
    <w:rsid w:val="00AB01C7"/>
    <w:rsid w:val="00AB26D7"/>
    <w:rsid w:val="00AB778C"/>
    <w:rsid w:val="00AC0A11"/>
    <w:rsid w:val="00AC1B69"/>
    <w:rsid w:val="00AC6552"/>
    <w:rsid w:val="00AE287E"/>
    <w:rsid w:val="00AF14B7"/>
    <w:rsid w:val="00AF36F5"/>
    <w:rsid w:val="00AF7FB2"/>
    <w:rsid w:val="00B028AC"/>
    <w:rsid w:val="00B05882"/>
    <w:rsid w:val="00B2217E"/>
    <w:rsid w:val="00B2783F"/>
    <w:rsid w:val="00B278A5"/>
    <w:rsid w:val="00B30EDF"/>
    <w:rsid w:val="00B31A67"/>
    <w:rsid w:val="00B34D7D"/>
    <w:rsid w:val="00B3740A"/>
    <w:rsid w:val="00B37E79"/>
    <w:rsid w:val="00B37F61"/>
    <w:rsid w:val="00B40F83"/>
    <w:rsid w:val="00B438A5"/>
    <w:rsid w:val="00B460C5"/>
    <w:rsid w:val="00B61205"/>
    <w:rsid w:val="00B6336F"/>
    <w:rsid w:val="00B63815"/>
    <w:rsid w:val="00B67805"/>
    <w:rsid w:val="00B702EE"/>
    <w:rsid w:val="00B70B59"/>
    <w:rsid w:val="00B70D46"/>
    <w:rsid w:val="00B754D1"/>
    <w:rsid w:val="00B773CE"/>
    <w:rsid w:val="00B80C0E"/>
    <w:rsid w:val="00B9126D"/>
    <w:rsid w:val="00BA34B4"/>
    <w:rsid w:val="00BB0782"/>
    <w:rsid w:val="00BB7E25"/>
    <w:rsid w:val="00BD3A9E"/>
    <w:rsid w:val="00BE0EE3"/>
    <w:rsid w:val="00BE6789"/>
    <w:rsid w:val="00BE7B85"/>
    <w:rsid w:val="00BF36CD"/>
    <w:rsid w:val="00C025E8"/>
    <w:rsid w:val="00C0373D"/>
    <w:rsid w:val="00C1028A"/>
    <w:rsid w:val="00C1044A"/>
    <w:rsid w:val="00C15D5E"/>
    <w:rsid w:val="00C24D59"/>
    <w:rsid w:val="00C25874"/>
    <w:rsid w:val="00C34C81"/>
    <w:rsid w:val="00C34FF1"/>
    <w:rsid w:val="00C35F54"/>
    <w:rsid w:val="00C43FDE"/>
    <w:rsid w:val="00C44109"/>
    <w:rsid w:val="00C47382"/>
    <w:rsid w:val="00C525A5"/>
    <w:rsid w:val="00C52644"/>
    <w:rsid w:val="00C53062"/>
    <w:rsid w:val="00C5710B"/>
    <w:rsid w:val="00C57A14"/>
    <w:rsid w:val="00C60CC5"/>
    <w:rsid w:val="00C63FE0"/>
    <w:rsid w:val="00C71ED2"/>
    <w:rsid w:val="00C77F3C"/>
    <w:rsid w:val="00C839C9"/>
    <w:rsid w:val="00C8468B"/>
    <w:rsid w:val="00C91A6B"/>
    <w:rsid w:val="00C9628B"/>
    <w:rsid w:val="00C96DED"/>
    <w:rsid w:val="00CD0575"/>
    <w:rsid w:val="00CE08E0"/>
    <w:rsid w:val="00CE1B03"/>
    <w:rsid w:val="00CE30EC"/>
    <w:rsid w:val="00CE3F31"/>
    <w:rsid w:val="00CE58E4"/>
    <w:rsid w:val="00CF0893"/>
    <w:rsid w:val="00CF2754"/>
    <w:rsid w:val="00CF4436"/>
    <w:rsid w:val="00D060A6"/>
    <w:rsid w:val="00D07989"/>
    <w:rsid w:val="00D141AA"/>
    <w:rsid w:val="00D175BA"/>
    <w:rsid w:val="00D24A3F"/>
    <w:rsid w:val="00D2561D"/>
    <w:rsid w:val="00D305E4"/>
    <w:rsid w:val="00D36FD6"/>
    <w:rsid w:val="00D40578"/>
    <w:rsid w:val="00D53EDC"/>
    <w:rsid w:val="00D53FE7"/>
    <w:rsid w:val="00D5619E"/>
    <w:rsid w:val="00D5636B"/>
    <w:rsid w:val="00D6033A"/>
    <w:rsid w:val="00D60939"/>
    <w:rsid w:val="00D671D9"/>
    <w:rsid w:val="00D67548"/>
    <w:rsid w:val="00D67DE9"/>
    <w:rsid w:val="00D700B2"/>
    <w:rsid w:val="00D73BF0"/>
    <w:rsid w:val="00D847D1"/>
    <w:rsid w:val="00D91BD4"/>
    <w:rsid w:val="00D95588"/>
    <w:rsid w:val="00D97431"/>
    <w:rsid w:val="00D97F91"/>
    <w:rsid w:val="00DB1DD4"/>
    <w:rsid w:val="00DB5EBA"/>
    <w:rsid w:val="00DD114C"/>
    <w:rsid w:val="00DE1BB0"/>
    <w:rsid w:val="00DE2C5F"/>
    <w:rsid w:val="00DE71AE"/>
    <w:rsid w:val="00DF11CB"/>
    <w:rsid w:val="00DF4A4E"/>
    <w:rsid w:val="00DF7604"/>
    <w:rsid w:val="00E028CD"/>
    <w:rsid w:val="00E03698"/>
    <w:rsid w:val="00E03785"/>
    <w:rsid w:val="00E05F62"/>
    <w:rsid w:val="00E1209E"/>
    <w:rsid w:val="00E13191"/>
    <w:rsid w:val="00E13D07"/>
    <w:rsid w:val="00E16700"/>
    <w:rsid w:val="00E3405F"/>
    <w:rsid w:val="00E45C96"/>
    <w:rsid w:val="00E47BEE"/>
    <w:rsid w:val="00E524BF"/>
    <w:rsid w:val="00E52703"/>
    <w:rsid w:val="00E66791"/>
    <w:rsid w:val="00E839A8"/>
    <w:rsid w:val="00E87285"/>
    <w:rsid w:val="00E922B7"/>
    <w:rsid w:val="00EA3139"/>
    <w:rsid w:val="00EA51D5"/>
    <w:rsid w:val="00EB0568"/>
    <w:rsid w:val="00EB090F"/>
    <w:rsid w:val="00EB4B9D"/>
    <w:rsid w:val="00EB77F6"/>
    <w:rsid w:val="00EC009D"/>
    <w:rsid w:val="00EC157A"/>
    <w:rsid w:val="00ED5A21"/>
    <w:rsid w:val="00ED67EE"/>
    <w:rsid w:val="00EE7495"/>
    <w:rsid w:val="00EF099E"/>
    <w:rsid w:val="00EF40C4"/>
    <w:rsid w:val="00F065DE"/>
    <w:rsid w:val="00F072E5"/>
    <w:rsid w:val="00F1280A"/>
    <w:rsid w:val="00F14ED2"/>
    <w:rsid w:val="00F1653F"/>
    <w:rsid w:val="00F24E15"/>
    <w:rsid w:val="00F32746"/>
    <w:rsid w:val="00F32A39"/>
    <w:rsid w:val="00F34D73"/>
    <w:rsid w:val="00F37489"/>
    <w:rsid w:val="00F46A47"/>
    <w:rsid w:val="00F534D2"/>
    <w:rsid w:val="00F54296"/>
    <w:rsid w:val="00F60B5F"/>
    <w:rsid w:val="00F633BE"/>
    <w:rsid w:val="00F71EC5"/>
    <w:rsid w:val="00F73F43"/>
    <w:rsid w:val="00F73FC4"/>
    <w:rsid w:val="00F7767E"/>
    <w:rsid w:val="00F81821"/>
    <w:rsid w:val="00F848D9"/>
    <w:rsid w:val="00F872DF"/>
    <w:rsid w:val="00F87DDB"/>
    <w:rsid w:val="00F940C8"/>
    <w:rsid w:val="00F96598"/>
    <w:rsid w:val="00F970BF"/>
    <w:rsid w:val="00F97182"/>
    <w:rsid w:val="00FA55A1"/>
    <w:rsid w:val="00FB7335"/>
    <w:rsid w:val="00FB7977"/>
    <w:rsid w:val="00FB7980"/>
    <w:rsid w:val="00FC2EBA"/>
    <w:rsid w:val="00FC78BB"/>
    <w:rsid w:val="00FD08F0"/>
    <w:rsid w:val="00FD7D21"/>
    <w:rsid w:val="00FE26D8"/>
    <w:rsid w:val="00FE4E5C"/>
    <w:rsid w:val="00FE58DB"/>
    <w:rsid w:val="00FE7E1B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6CE7"/>
    <w:rPr>
      <w:sz w:val="24"/>
      <w:szCs w:val="24"/>
      <w:lang w:val="hr-HR" w:eastAsia="en-US"/>
    </w:rPr>
  </w:style>
  <w:style w:type="character" w:customStyle="1" w:styleId="apple-converted-space">
    <w:name w:val="apple-converted-space"/>
    <w:rsid w:val="00F87DDB"/>
  </w:style>
  <w:style w:type="character" w:styleId="Strong">
    <w:name w:val="Strong"/>
    <w:uiPriority w:val="22"/>
    <w:qFormat/>
    <w:rsid w:val="00F87DDB"/>
    <w:rPr>
      <w:b/>
      <w:bCs/>
    </w:rPr>
  </w:style>
  <w:style w:type="paragraph" w:styleId="NormalWeb">
    <w:name w:val="Normal (Web)"/>
    <w:basedOn w:val="Normal"/>
    <w:uiPriority w:val="99"/>
    <w:rsid w:val="008E5A72"/>
    <w:pPr>
      <w:suppressAutoHyphens/>
      <w:spacing w:before="280" w:after="280"/>
    </w:pPr>
    <w:rPr>
      <w:kern w:val="1"/>
      <w:lang w:val="hr-HR" w:eastAsia="ar-SA"/>
    </w:rPr>
  </w:style>
  <w:style w:type="character" w:styleId="FollowedHyperlink">
    <w:name w:val="FollowedHyperlink"/>
    <w:basedOn w:val="DefaultParagraphFont"/>
    <w:uiPriority w:val="99"/>
    <w:rsid w:val="000E2871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A32F9"/>
    <w:rPr>
      <w:sz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7AD9-49C7-49C1-9337-7E488A7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6620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102</cp:revision>
  <cp:lastPrinted>2021-08-13T10:03:00Z</cp:lastPrinted>
  <dcterms:created xsi:type="dcterms:W3CDTF">2015-04-04T15:03:00Z</dcterms:created>
  <dcterms:modified xsi:type="dcterms:W3CDTF">2021-08-17T12:37:00Z</dcterms:modified>
</cp:coreProperties>
</file>